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A3A7F" w14:textId="77777777" w:rsidR="00F0051B" w:rsidRPr="00F3525A" w:rsidRDefault="00FE321D" w:rsidP="00FE321D">
      <w:pPr>
        <w:ind w:right="426"/>
        <w:jc w:val="center"/>
        <w:rPr>
          <w:b/>
          <w:lang w:val="ru-RU"/>
        </w:rPr>
      </w:pPr>
      <w:r w:rsidRPr="00F3525A">
        <w:rPr>
          <w:b/>
          <w:lang w:val="ru-RU"/>
        </w:rPr>
        <w:t>АКТУАЛЕН КЪМ ДВ, БР. 34/2016 Г.</w:t>
      </w:r>
    </w:p>
    <w:p w14:paraId="13A307E9" w14:textId="77777777" w:rsidR="00B636A3" w:rsidRPr="00F3525A" w:rsidRDefault="001B6F4C" w:rsidP="001B6F4C">
      <w:pPr>
        <w:tabs>
          <w:tab w:val="left" w:pos="10222"/>
        </w:tabs>
        <w:ind w:right="426"/>
        <w:rPr>
          <w:b/>
          <w:lang w:val="ru-RU"/>
        </w:rPr>
      </w:pPr>
      <w:r w:rsidRPr="00F3525A">
        <w:rPr>
          <w:b/>
          <w:lang w:val="ru-RU"/>
        </w:rPr>
        <w:tab/>
      </w:r>
    </w:p>
    <w:p w14:paraId="70732D17" w14:textId="77777777" w:rsidR="00B636A3" w:rsidRPr="00F3525A" w:rsidRDefault="00B636A3" w:rsidP="00B636A3">
      <w:pPr>
        <w:tabs>
          <w:tab w:val="num" w:pos="0"/>
        </w:tabs>
        <w:jc w:val="both"/>
        <w:rPr>
          <w:lang w:val="ru-RU"/>
        </w:rPr>
      </w:pPr>
      <w:r w:rsidRPr="00F3525A">
        <w:rPr>
          <w:b/>
          <w:lang w:val="ru-RU"/>
        </w:rPr>
        <w:t xml:space="preserve">Цел: </w:t>
      </w:r>
      <w:r w:rsidRPr="00F3525A">
        <w:rPr>
          <w:lang w:val="ru-RU"/>
        </w:rPr>
        <w:t>да се установи дали обществената поръчка е възложена законосъобразно.</w:t>
      </w:r>
    </w:p>
    <w:p w14:paraId="0D95B515" w14:textId="77777777" w:rsidR="00B636A3" w:rsidRPr="00F3525A" w:rsidRDefault="00B636A3" w:rsidP="00B636A3">
      <w:pPr>
        <w:tabs>
          <w:tab w:val="num" w:pos="0"/>
        </w:tabs>
        <w:jc w:val="both"/>
        <w:rPr>
          <w:lang w:val="ru-RU"/>
        </w:rPr>
      </w:pPr>
    </w:p>
    <w:p w14:paraId="4350A57E" w14:textId="77777777" w:rsidR="00D00092" w:rsidRPr="00F3525A" w:rsidRDefault="00D00092" w:rsidP="00D00092">
      <w:pPr>
        <w:rPr>
          <w:lang w:val="ru-RU"/>
        </w:rPr>
      </w:pPr>
    </w:p>
    <w:tbl>
      <w:tblPr>
        <w:tblW w:w="14885" w:type="dxa"/>
        <w:tblInd w:w="-289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4820"/>
        <w:gridCol w:w="10065"/>
      </w:tblGrid>
      <w:tr w:rsidR="00D00092" w:rsidRPr="000A7FDB" w14:paraId="4B82DBD4" w14:textId="77777777" w:rsidTr="00C82D6E">
        <w:tc>
          <w:tcPr>
            <w:tcW w:w="4820" w:type="dxa"/>
            <w:shd w:val="clear" w:color="auto" w:fill="FDE891"/>
          </w:tcPr>
          <w:p w14:paraId="07E9BBD4" w14:textId="77777777" w:rsidR="00D00092" w:rsidRPr="00964165" w:rsidRDefault="00D00092" w:rsidP="00C82D6E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964165">
              <w:rPr>
                <w:b/>
                <w:bCs/>
                <w:sz w:val="22"/>
                <w:szCs w:val="22"/>
              </w:rPr>
              <w:t>Проект</w:t>
            </w:r>
            <w:proofErr w:type="spellEnd"/>
            <w:r w:rsidRPr="00964165">
              <w:rPr>
                <w:b/>
                <w:bCs/>
                <w:sz w:val="22"/>
                <w:szCs w:val="22"/>
              </w:rPr>
              <w:t xml:space="preserve">:  </w:t>
            </w:r>
          </w:p>
        </w:tc>
        <w:tc>
          <w:tcPr>
            <w:tcW w:w="10065" w:type="dxa"/>
          </w:tcPr>
          <w:p w14:paraId="2CD75A75" w14:textId="77777777" w:rsidR="00D00092" w:rsidRDefault="00D00092" w:rsidP="00C82D6E">
            <w:pPr>
              <w:jc w:val="both"/>
            </w:pPr>
          </w:p>
          <w:p w14:paraId="5CB5F4F2" w14:textId="77777777" w:rsidR="00D00092" w:rsidRPr="000A7FDB" w:rsidRDefault="00D00092" w:rsidP="00C82D6E">
            <w:pPr>
              <w:jc w:val="both"/>
            </w:pPr>
          </w:p>
        </w:tc>
      </w:tr>
      <w:tr w:rsidR="00D00092" w:rsidRPr="0068092D" w14:paraId="30E9D302" w14:textId="77777777" w:rsidTr="00C82D6E">
        <w:tc>
          <w:tcPr>
            <w:tcW w:w="4820" w:type="dxa"/>
            <w:shd w:val="clear" w:color="auto" w:fill="FDE891"/>
          </w:tcPr>
          <w:p w14:paraId="76382DC7" w14:textId="77777777" w:rsidR="00D00092" w:rsidRPr="00964165" w:rsidRDefault="00D00092" w:rsidP="00C82D6E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964165">
              <w:rPr>
                <w:b/>
                <w:bCs/>
                <w:sz w:val="22"/>
                <w:szCs w:val="22"/>
              </w:rPr>
              <w:t>Обект</w:t>
            </w:r>
            <w:proofErr w:type="spellEnd"/>
            <w:r w:rsidRPr="00964165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64165">
              <w:rPr>
                <w:b/>
                <w:bCs/>
                <w:sz w:val="22"/>
                <w:szCs w:val="22"/>
              </w:rPr>
              <w:t>на</w:t>
            </w:r>
            <w:proofErr w:type="spellEnd"/>
            <w:r w:rsidRPr="00964165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64165">
              <w:rPr>
                <w:b/>
                <w:bCs/>
                <w:sz w:val="22"/>
                <w:szCs w:val="22"/>
              </w:rPr>
              <w:t>поръчката</w:t>
            </w:r>
            <w:proofErr w:type="spellEnd"/>
            <w:r w:rsidRPr="00964165">
              <w:rPr>
                <w:b/>
                <w:bCs/>
                <w:sz w:val="22"/>
                <w:szCs w:val="22"/>
              </w:rPr>
              <w:t xml:space="preserve">  </w:t>
            </w:r>
          </w:p>
        </w:tc>
        <w:tc>
          <w:tcPr>
            <w:tcW w:w="10065" w:type="dxa"/>
          </w:tcPr>
          <w:p w14:paraId="64411C5C" w14:textId="77777777" w:rsidR="00D00092" w:rsidRPr="00F3525A" w:rsidRDefault="00817C78" w:rsidP="00817C78">
            <w:pPr>
              <w:jc w:val="both"/>
              <w:rPr>
                <w:sz w:val="22"/>
                <w:szCs w:val="22"/>
                <w:lang w:val="ru-RU"/>
              </w:rPr>
            </w:pPr>
            <w:bookmarkStart w:id="0" w:name="OLE_LINK7"/>
            <w:bookmarkStart w:id="1" w:name="OLE_LINK8"/>
            <w:r w:rsidRPr="00817C78">
              <w:rPr>
                <w:b/>
                <w:bCs/>
                <w:sz w:val="22"/>
                <w:szCs w:val="22"/>
              </w:rPr>
              <w:sym w:font="Wingdings 2" w:char="F0A3"/>
            </w:r>
            <w:r w:rsidRPr="00F3525A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="00D00092" w:rsidRPr="00F3525A">
              <w:rPr>
                <w:b/>
                <w:bCs/>
                <w:sz w:val="22"/>
                <w:szCs w:val="22"/>
                <w:lang w:val="ru-RU"/>
              </w:rPr>
              <w:t xml:space="preserve">доставка </w:t>
            </w:r>
            <w:r w:rsidR="00D00092" w:rsidRPr="00F3525A">
              <w:rPr>
                <w:sz w:val="22"/>
                <w:szCs w:val="22"/>
                <w:lang w:val="ru-RU"/>
              </w:rPr>
              <w:t xml:space="preserve">          </w:t>
            </w:r>
            <w:r w:rsidRPr="00A00B64">
              <w:rPr>
                <w:sz w:val="22"/>
                <w:szCs w:val="22"/>
              </w:rPr>
              <w:sym w:font="Wingdings 2" w:char="F0A3"/>
            </w:r>
            <w:r w:rsidRPr="00F3525A">
              <w:rPr>
                <w:sz w:val="22"/>
                <w:szCs w:val="22"/>
                <w:lang w:val="ru-RU"/>
              </w:rPr>
              <w:t xml:space="preserve"> </w:t>
            </w:r>
            <w:r w:rsidR="00D00092" w:rsidRPr="00F3525A">
              <w:rPr>
                <w:b/>
                <w:bCs/>
                <w:sz w:val="22"/>
                <w:szCs w:val="22"/>
                <w:lang w:val="ru-RU"/>
              </w:rPr>
              <w:t xml:space="preserve">услуга        </w:t>
            </w:r>
            <w:bookmarkEnd w:id="0"/>
            <w:bookmarkEnd w:id="1"/>
            <w:r w:rsidR="00D00092" w:rsidRPr="00F3525A">
              <w:rPr>
                <w:b/>
                <w:bCs/>
                <w:sz w:val="22"/>
                <w:szCs w:val="22"/>
                <w:lang w:val="ru-RU"/>
              </w:rPr>
              <w:t xml:space="preserve">      </w:t>
            </w:r>
            <w:r w:rsidR="00D00092" w:rsidRPr="00A00B64">
              <w:rPr>
                <w:sz w:val="22"/>
                <w:szCs w:val="22"/>
              </w:rPr>
              <w:sym w:font="Wingdings 2" w:char="F0A3"/>
            </w:r>
            <w:r w:rsidR="00D00092" w:rsidRPr="00F3525A">
              <w:rPr>
                <w:sz w:val="22"/>
                <w:szCs w:val="22"/>
                <w:lang w:val="ru-RU"/>
              </w:rPr>
              <w:t xml:space="preserve"> </w:t>
            </w:r>
            <w:r w:rsidR="00D00092" w:rsidRPr="00F3525A">
              <w:rPr>
                <w:b/>
                <w:bCs/>
                <w:sz w:val="22"/>
                <w:szCs w:val="22"/>
                <w:lang w:val="ru-RU"/>
              </w:rPr>
              <w:t xml:space="preserve">строителство по Приложение № 1           </w:t>
            </w:r>
            <w:r w:rsidR="00D00092" w:rsidRPr="00A00B64">
              <w:rPr>
                <w:sz w:val="22"/>
                <w:szCs w:val="22"/>
              </w:rPr>
              <w:sym w:font="Wingdings 2" w:char="F0A3"/>
            </w:r>
            <w:r w:rsidR="00D00092" w:rsidRPr="00F3525A">
              <w:rPr>
                <w:sz w:val="22"/>
                <w:szCs w:val="22"/>
                <w:lang w:val="ru-RU"/>
              </w:rPr>
              <w:t xml:space="preserve"> </w:t>
            </w:r>
            <w:r w:rsidR="00D00092" w:rsidRPr="00F3525A">
              <w:rPr>
                <w:b/>
                <w:bCs/>
                <w:sz w:val="22"/>
                <w:szCs w:val="22"/>
                <w:lang w:val="ru-RU"/>
              </w:rPr>
              <w:t>строеж</w:t>
            </w:r>
          </w:p>
        </w:tc>
      </w:tr>
      <w:tr w:rsidR="00D37A43" w:rsidRPr="000A7FDB" w14:paraId="11CB4A0D" w14:textId="77777777" w:rsidTr="00C82D6E">
        <w:tc>
          <w:tcPr>
            <w:tcW w:w="4820" w:type="dxa"/>
            <w:shd w:val="clear" w:color="auto" w:fill="FDE891"/>
          </w:tcPr>
          <w:p w14:paraId="1550C88C" w14:textId="77777777" w:rsidR="00D37A43" w:rsidRPr="00964165" w:rsidRDefault="00D37A43" w:rsidP="00D37A43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964165">
              <w:rPr>
                <w:b/>
                <w:bCs/>
                <w:sz w:val="22"/>
                <w:szCs w:val="22"/>
              </w:rPr>
              <w:t>Възложител</w:t>
            </w:r>
            <w:proofErr w:type="spellEnd"/>
          </w:p>
        </w:tc>
        <w:tc>
          <w:tcPr>
            <w:tcW w:w="10065" w:type="dxa"/>
          </w:tcPr>
          <w:p w14:paraId="572A6E03" w14:textId="77777777" w:rsidR="00D37A43" w:rsidRPr="00233851" w:rsidRDefault="00D37A43" w:rsidP="00D37A43">
            <w:pPr>
              <w:jc w:val="both"/>
            </w:pPr>
          </w:p>
        </w:tc>
      </w:tr>
      <w:tr w:rsidR="00D37A43" w:rsidRPr="000A7FDB" w14:paraId="09A3A110" w14:textId="77777777" w:rsidTr="00C82D6E">
        <w:tc>
          <w:tcPr>
            <w:tcW w:w="4820" w:type="dxa"/>
            <w:shd w:val="clear" w:color="auto" w:fill="FDE891"/>
          </w:tcPr>
          <w:p w14:paraId="3EE489D9" w14:textId="77777777" w:rsidR="00D37A43" w:rsidRPr="00F3525A" w:rsidRDefault="00D37A43" w:rsidP="00D37A43">
            <w:pPr>
              <w:rPr>
                <w:b/>
                <w:bCs/>
                <w:lang w:val="ru-RU"/>
              </w:rPr>
            </w:pPr>
            <w:r w:rsidRPr="00F3525A">
              <w:rPr>
                <w:b/>
                <w:bCs/>
                <w:sz w:val="22"/>
                <w:szCs w:val="22"/>
                <w:lang w:val="ru-RU"/>
              </w:rPr>
              <w:t>Уникален номер на поръчката в РОП</w:t>
            </w:r>
            <w:r w:rsidRPr="00F3525A">
              <w:rPr>
                <w:b/>
                <w:bCs/>
                <w:lang w:val="ru-RU"/>
              </w:rPr>
              <w:t xml:space="preserve"> </w:t>
            </w:r>
          </w:p>
          <w:p w14:paraId="60891B5A" w14:textId="77777777" w:rsidR="00D37A43" w:rsidRPr="000A7FDB" w:rsidRDefault="00D37A43" w:rsidP="00D37A43">
            <w:pPr>
              <w:rPr>
                <w:b/>
                <w:bCs/>
              </w:rPr>
            </w:pPr>
            <w:r w:rsidRPr="00A24A89">
              <w:rPr>
                <w:bCs/>
                <w:i/>
              </w:rPr>
              <w:t>(</w:t>
            </w:r>
            <w:proofErr w:type="spellStart"/>
            <w:proofErr w:type="gramStart"/>
            <w:r w:rsidRPr="00A24A89">
              <w:rPr>
                <w:bCs/>
                <w:i/>
                <w:lang w:val="en-US"/>
              </w:rPr>
              <w:t>nnnn</w:t>
            </w:r>
            <w:proofErr w:type="gramEnd"/>
            <w:r w:rsidRPr="00A24A89">
              <w:rPr>
                <w:bCs/>
                <w:i/>
                <w:lang w:val="en-US"/>
              </w:rPr>
              <w:t>-yyyy-xxxx</w:t>
            </w:r>
            <w:proofErr w:type="spellEnd"/>
            <w:r w:rsidRPr="00A24A89">
              <w:rPr>
                <w:bCs/>
                <w:i/>
                <w:lang w:val="en-US"/>
              </w:rPr>
              <w:t>)</w:t>
            </w:r>
          </w:p>
        </w:tc>
        <w:tc>
          <w:tcPr>
            <w:tcW w:w="10065" w:type="dxa"/>
          </w:tcPr>
          <w:p w14:paraId="06EB3D84" w14:textId="77777777" w:rsidR="00D37A43" w:rsidRPr="00233851" w:rsidRDefault="00D37A43" w:rsidP="00D37A43">
            <w:pPr>
              <w:jc w:val="both"/>
              <w:rPr>
                <w:b/>
              </w:rPr>
            </w:pPr>
          </w:p>
        </w:tc>
      </w:tr>
      <w:tr w:rsidR="00D00092" w:rsidRPr="0068092D" w14:paraId="7915489F" w14:textId="77777777" w:rsidTr="00C82D6E">
        <w:tc>
          <w:tcPr>
            <w:tcW w:w="4820" w:type="dxa"/>
            <w:shd w:val="clear" w:color="auto" w:fill="FDE891"/>
          </w:tcPr>
          <w:p w14:paraId="65668773" w14:textId="77777777" w:rsidR="00D00092" w:rsidRPr="00F3525A" w:rsidRDefault="00D00092" w:rsidP="00C82D6E">
            <w:pPr>
              <w:rPr>
                <w:rFonts w:ascii="Palatino Linotype" w:hAnsi="Palatino Linotype"/>
                <w:b/>
                <w:bCs/>
                <w:lang w:val="ru-RU"/>
              </w:rPr>
            </w:pPr>
            <w:r w:rsidRPr="00F3525A">
              <w:rPr>
                <w:b/>
                <w:bCs/>
                <w:lang w:val="ru-RU"/>
              </w:rPr>
              <w:t>Прогнозна стойност на поръчката (без ДДС)</w:t>
            </w:r>
          </w:p>
        </w:tc>
        <w:tc>
          <w:tcPr>
            <w:tcW w:w="10065" w:type="dxa"/>
          </w:tcPr>
          <w:p w14:paraId="2967402A" w14:textId="77777777" w:rsidR="00D00092" w:rsidRPr="00F3525A" w:rsidRDefault="00D00092" w:rsidP="00C82D6E">
            <w:pPr>
              <w:rPr>
                <w:lang w:val="ru-RU"/>
              </w:rPr>
            </w:pPr>
          </w:p>
        </w:tc>
      </w:tr>
      <w:tr w:rsidR="00D00092" w:rsidRPr="0068092D" w14:paraId="04ED6FC8" w14:textId="77777777" w:rsidTr="00C82D6E">
        <w:tc>
          <w:tcPr>
            <w:tcW w:w="4820" w:type="dxa"/>
            <w:shd w:val="clear" w:color="auto" w:fill="FDE891"/>
          </w:tcPr>
          <w:p w14:paraId="408FF2E6" w14:textId="77777777" w:rsidR="00D00092" w:rsidRPr="00F3525A" w:rsidRDefault="00D00092" w:rsidP="00C82D6E">
            <w:pPr>
              <w:rPr>
                <w:b/>
                <w:lang w:val="ru-RU" w:eastAsia="fr-FR"/>
              </w:rPr>
            </w:pPr>
            <w:r w:rsidRPr="00F3525A">
              <w:rPr>
                <w:b/>
                <w:lang w:val="ru-RU" w:eastAsia="fr-FR"/>
              </w:rPr>
              <w:t>Адрес на електронната преписка на поръчката в профила на купувача</w:t>
            </w:r>
          </w:p>
        </w:tc>
        <w:tc>
          <w:tcPr>
            <w:tcW w:w="10065" w:type="dxa"/>
          </w:tcPr>
          <w:p w14:paraId="6D663433" w14:textId="77777777" w:rsidR="00D00092" w:rsidRPr="00F3525A" w:rsidRDefault="00D00092" w:rsidP="00D37A43">
            <w:pPr>
              <w:rPr>
                <w:lang w:val="ru-RU" w:eastAsia="fr-FR"/>
              </w:rPr>
            </w:pPr>
          </w:p>
        </w:tc>
      </w:tr>
      <w:tr w:rsidR="00D00092" w:rsidRPr="000A7FDB" w14:paraId="1C84A6E6" w14:textId="77777777" w:rsidTr="00C82D6E">
        <w:tc>
          <w:tcPr>
            <w:tcW w:w="4820" w:type="dxa"/>
            <w:shd w:val="clear" w:color="auto" w:fill="FDE891"/>
          </w:tcPr>
          <w:p w14:paraId="23E60AD3" w14:textId="77777777" w:rsidR="00D00092" w:rsidRPr="00964165" w:rsidRDefault="00D00092" w:rsidP="00C82D6E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964165">
              <w:rPr>
                <w:b/>
                <w:bCs/>
                <w:sz w:val="22"/>
                <w:szCs w:val="22"/>
              </w:rPr>
              <w:t>Сключен</w:t>
            </w:r>
            <w:proofErr w:type="spellEnd"/>
            <w:r w:rsidRPr="00964165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64165">
              <w:rPr>
                <w:b/>
                <w:bCs/>
                <w:sz w:val="22"/>
                <w:szCs w:val="22"/>
              </w:rPr>
              <w:t>договор</w:t>
            </w:r>
            <w:proofErr w:type="spellEnd"/>
            <w:r w:rsidRPr="00964165">
              <w:rPr>
                <w:b/>
                <w:bCs/>
                <w:sz w:val="22"/>
                <w:szCs w:val="22"/>
              </w:rPr>
              <w:t xml:space="preserve"> </w:t>
            </w:r>
          </w:p>
          <w:p w14:paraId="4B39F8D9" w14:textId="77777777" w:rsidR="00D00092" w:rsidRPr="000A7FDB" w:rsidRDefault="00D00092" w:rsidP="00C82D6E">
            <w:pPr>
              <w:rPr>
                <w:b/>
                <w:lang w:eastAsia="fr-FR"/>
              </w:rPr>
            </w:pPr>
            <w:r w:rsidRPr="00112A12">
              <w:rPr>
                <w:bCs/>
                <w:i/>
              </w:rPr>
              <w:t>(</w:t>
            </w:r>
            <w:proofErr w:type="spellStart"/>
            <w:r w:rsidRPr="00112A12">
              <w:rPr>
                <w:bCs/>
                <w:i/>
              </w:rPr>
              <w:t>номер</w:t>
            </w:r>
            <w:proofErr w:type="spellEnd"/>
            <w:r w:rsidRPr="00112A12">
              <w:rPr>
                <w:bCs/>
                <w:i/>
              </w:rPr>
              <w:t xml:space="preserve">, </w:t>
            </w:r>
            <w:proofErr w:type="spellStart"/>
            <w:r w:rsidRPr="00112A12">
              <w:rPr>
                <w:bCs/>
                <w:i/>
              </w:rPr>
              <w:t>дата</w:t>
            </w:r>
            <w:proofErr w:type="spellEnd"/>
            <w:r w:rsidRPr="00112A12">
              <w:rPr>
                <w:bCs/>
                <w:i/>
              </w:rPr>
              <w:t xml:space="preserve">, </w:t>
            </w:r>
            <w:proofErr w:type="spellStart"/>
            <w:r w:rsidRPr="00112A12">
              <w:rPr>
                <w:bCs/>
                <w:i/>
              </w:rPr>
              <w:t>изпълнител</w:t>
            </w:r>
            <w:proofErr w:type="spellEnd"/>
            <w:r w:rsidRPr="00112A12">
              <w:rPr>
                <w:bCs/>
                <w:i/>
              </w:rPr>
              <w:t xml:space="preserve">, </w:t>
            </w:r>
            <w:proofErr w:type="spellStart"/>
            <w:r w:rsidRPr="00112A12">
              <w:rPr>
                <w:bCs/>
                <w:i/>
              </w:rPr>
              <w:t>стойност</w:t>
            </w:r>
            <w:proofErr w:type="spellEnd"/>
            <w:r w:rsidRPr="00112A12">
              <w:rPr>
                <w:bCs/>
                <w:i/>
              </w:rPr>
              <w:t xml:space="preserve"> </w:t>
            </w:r>
            <w:proofErr w:type="spellStart"/>
            <w:r w:rsidRPr="00112A12">
              <w:rPr>
                <w:bCs/>
                <w:i/>
              </w:rPr>
              <w:t>без</w:t>
            </w:r>
            <w:proofErr w:type="spellEnd"/>
            <w:r w:rsidRPr="00112A12">
              <w:rPr>
                <w:bCs/>
                <w:i/>
              </w:rPr>
              <w:t xml:space="preserve"> ДДС)</w:t>
            </w:r>
          </w:p>
        </w:tc>
        <w:tc>
          <w:tcPr>
            <w:tcW w:w="10065" w:type="dxa"/>
          </w:tcPr>
          <w:p w14:paraId="0A0C7F84" w14:textId="77777777" w:rsidR="00D00092" w:rsidRPr="00D37A43" w:rsidRDefault="00D00092" w:rsidP="00C82D6E">
            <w:pPr>
              <w:rPr>
                <w:lang w:val="bg-BG" w:eastAsia="fr-FR"/>
              </w:rPr>
            </w:pPr>
          </w:p>
        </w:tc>
      </w:tr>
    </w:tbl>
    <w:p w14:paraId="28038505" w14:textId="77777777" w:rsidR="00D00092" w:rsidRPr="000A7FDB" w:rsidRDefault="00D00092" w:rsidP="00D00092">
      <w:pPr>
        <w:tabs>
          <w:tab w:val="num" w:pos="0"/>
        </w:tabs>
        <w:jc w:val="both"/>
      </w:pPr>
    </w:p>
    <w:p w14:paraId="2A12E4E3" w14:textId="77777777" w:rsidR="00FE321D" w:rsidRDefault="00FE321D" w:rsidP="00FA5E8D">
      <w:pPr>
        <w:ind w:right="426"/>
        <w:rPr>
          <w:b/>
          <w:sz w:val="16"/>
          <w:szCs w:val="16"/>
          <w:lang w:val="en-US"/>
        </w:rPr>
      </w:pPr>
    </w:p>
    <w:p w14:paraId="31E3AAAA" w14:textId="77777777" w:rsidR="008073FE" w:rsidRDefault="008073FE" w:rsidP="008073FE">
      <w:pPr>
        <w:jc w:val="both"/>
        <w:rPr>
          <w:sz w:val="8"/>
          <w:szCs w:val="8"/>
          <w:lang w:val="bg-BG"/>
        </w:rPr>
      </w:pPr>
    </w:p>
    <w:p w14:paraId="0616F934" w14:textId="77777777" w:rsidR="00A11A62" w:rsidRPr="002B2658" w:rsidRDefault="00A11A62">
      <w:pPr>
        <w:rPr>
          <w:lang w:val="bg-BG"/>
        </w:rPr>
      </w:pPr>
    </w:p>
    <w:tbl>
      <w:tblPr>
        <w:tblW w:w="15057" w:type="dxa"/>
        <w:tblInd w:w="-3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7"/>
        <w:gridCol w:w="8994"/>
        <w:gridCol w:w="1070"/>
        <w:gridCol w:w="3686"/>
        <w:gridCol w:w="160"/>
      </w:tblGrid>
      <w:tr w:rsidR="005C7A11" w:rsidRPr="002B2658" w14:paraId="46041641" w14:textId="77777777" w:rsidTr="00B21FDB">
        <w:trPr>
          <w:gridAfter w:val="1"/>
          <w:wAfter w:w="160" w:type="dxa"/>
          <w:trHeight w:val="1199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14:paraId="3A62F145" w14:textId="77777777" w:rsidR="005C7A11" w:rsidRPr="002B2658" w:rsidRDefault="005C7A11" w:rsidP="00056242">
            <w:pPr>
              <w:jc w:val="center"/>
              <w:rPr>
                <w:b/>
                <w:bCs/>
                <w:lang w:val="bg-BG"/>
              </w:rPr>
            </w:pPr>
            <w:r w:rsidRPr="002B2658">
              <w:rPr>
                <w:b/>
                <w:bCs/>
                <w:lang w:val="bg-BG"/>
              </w:rPr>
              <w:t>Проверка №</w:t>
            </w: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00CEB272" w14:textId="77777777" w:rsidR="005C7A11" w:rsidRPr="002B2658" w:rsidRDefault="005C7A11" w:rsidP="00FF704E">
            <w:pPr>
              <w:jc w:val="center"/>
              <w:rPr>
                <w:b/>
                <w:bCs/>
                <w:lang w:val="bg-BG"/>
              </w:rPr>
            </w:pPr>
            <w:r w:rsidRPr="002B2658">
              <w:rPr>
                <w:b/>
                <w:bCs/>
                <w:lang w:val="bg-BG"/>
              </w:rPr>
              <w:t>Компоненти за проверка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14:paraId="14A072BE" w14:textId="77777777" w:rsidR="005C7A11" w:rsidRDefault="005C7A11" w:rsidP="007934D9">
            <w:pPr>
              <w:jc w:val="center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 xml:space="preserve">Експерт </w:t>
            </w:r>
          </w:p>
          <w:p w14:paraId="6A5EA6C2" w14:textId="77777777" w:rsidR="005C7A11" w:rsidRPr="00765DF0" w:rsidRDefault="005C7A11" w:rsidP="007934D9">
            <w:pPr>
              <w:jc w:val="center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ДА/НЕ/НП</w:t>
            </w:r>
          </w:p>
          <w:p w14:paraId="4C304D9C" w14:textId="77777777" w:rsidR="005C7A11" w:rsidRPr="00765DF0" w:rsidRDefault="005C7A11" w:rsidP="007934D9">
            <w:pPr>
              <w:jc w:val="center"/>
              <w:rPr>
                <w:b/>
                <w:sz w:val="18"/>
                <w:szCs w:val="18"/>
                <w:lang w:val="bg-BG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41E35D5" w14:textId="77777777" w:rsidR="005C7A11" w:rsidRDefault="005C7A11" w:rsidP="007934D9">
            <w:pPr>
              <w:jc w:val="center"/>
              <w:rPr>
                <w:b/>
                <w:sz w:val="18"/>
                <w:szCs w:val="18"/>
                <w:lang w:val="bg-BG"/>
              </w:rPr>
            </w:pPr>
            <w:r w:rsidRPr="00CD0403">
              <w:rPr>
                <w:b/>
                <w:sz w:val="18"/>
                <w:szCs w:val="18"/>
                <w:lang w:val="bg-BG"/>
              </w:rPr>
              <w:t>Референция/Коментар</w:t>
            </w:r>
          </w:p>
        </w:tc>
      </w:tr>
      <w:tr w:rsidR="00B21FDB" w:rsidRPr="00593F8C" w14:paraId="21D39C33" w14:textId="77777777" w:rsidTr="00B21FDB">
        <w:trPr>
          <w:gridAfter w:val="1"/>
          <w:wAfter w:w="160" w:type="dxa"/>
          <w:trHeight w:val="344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6886B" w14:textId="77777777" w:rsidR="00B21FDB" w:rsidRPr="00B21FDB" w:rsidRDefault="00B21FDB" w:rsidP="00B21FDB"/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3C2B51" w14:textId="77777777" w:rsidR="00B21FDB" w:rsidRPr="00B21FDB" w:rsidRDefault="00B21FDB" w:rsidP="00B21FDB">
            <w:pPr>
              <w:rPr>
                <w:b/>
              </w:rPr>
            </w:pPr>
            <w:proofErr w:type="spellStart"/>
            <w:r w:rsidRPr="00B21FDB">
              <w:rPr>
                <w:b/>
              </w:rPr>
              <w:t>Условия</w:t>
            </w:r>
            <w:proofErr w:type="spellEnd"/>
            <w:r w:rsidRPr="00B21FDB">
              <w:rPr>
                <w:b/>
              </w:rPr>
              <w:t xml:space="preserve"> </w:t>
            </w:r>
            <w:proofErr w:type="spellStart"/>
            <w:r w:rsidRPr="00B21FDB">
              <w:rPr>
                <w:b/>
              </w:rPr>
              <w:t>за</w:t>
            </w:r>
            <w:proofErr w:type="spellEnd"/>
            <w:r w:rsidRPr="00B21FDB">
              <w:rPr>
                <w:b/>
              </w:rPr>
              <w:t xml:space="preserve"> </w:t>
            </w:r>
            <w:proofErr w:type="spellStart"/>
            <w:r w:rsidRPr="00B21FDB">
              <w:rPr>
                <w:b/>
              </w:rPr>
              <w:t>сключване</w:t>
            </w:r>
            <w:proofErr w:type="spellEnd"/>
            <w:r w:rsidRPr="00B21FDB">
              <w:rPr>
                <w:b/>
              </w:rPr>
              <w:t xml:space="preserve"> </w:t>
            </w:r>
            <w:proofErr w:type="spellStart"/>
            <w:r w:rsidRPr="00B21FDB">
              <w:rPr>
                <w:b/>
              </w:rPr>
              <w:t>на</w:t>
            </w:r>
            <w:proofErr w:type="spellEnd"/>
            <w:r w:rsidRPr="00B21FDB">
              <w:rPr>
                <w:b/>
              </w:rPr>
              <w:t xml:space="preserve"> </w:t>
            </w:r>
            <w:proofErr w:type="spellStart"/>
            <w:r w:rsidRPr="00B21FDB">
              <w:rPr>
                <w:b/>
              </w:rPr>
              <w:t>договор</w:t>
            </w:r>
            <w:proofErr w:type="spellEnd"/>
            <w:r w:rsidRPr="00B21FDB">
              <w:rPr>
                <w:b/>
              </w:rPr>
              <w:t xml:space="preserve"> </w:t>
            </w:r>
            <w:proofErr w:type="spellStart"/>
            <w:r w:rsidRPr="00B21FDB">
              <w:rPr>
                <w:b/>
              </w:rPr>
              <w:t>въз</w:t>
            </w:r>
            <w:proofErr w:type="spellEnd"/>
            <w:r w:rsidRPr="00B21FDB">
              <w:rPr>
                <w:b/>
              </w:rPr>
              <w:t xml:space="preserve"> </w:t>
            </w:r>
            <w:proofErr w:type="spellStart"/>
            <w:r w:rsidRPr="00B21FDB">
              <w:rPr>
                <w:b/>
              </w:rPr>
              <w:t>основа</w:t>
            </w:r>
            <w:proofErr w:type="spellEnd"/>
            <w:r w:rsidRPr="00B21FDB">
              <w:rPr>
                <w:b/>
              </w:rPr>
              <w:t xml:space="preserve"> </w:t>
            </w:r>
            <w:proofErr w:type="spellStart"/>
            <w:r w:rsidRPr="00B21FDB">
              <w:rPr>
                <w:b/>
              </w:rPr>
              <w:t>на</w:t>
            </w:r>
            <w:proofErr w:type="spellEnd"/>
            <w:r w:rsidRPr="00B21FDB">
              <w:rPr>
                <w:b/>
              </w:rPr>
              <w:t xml:space="preserve"> </w:t>
            </w:r>
            <w:proofErr w:type="spellStart"/>
            <w:r w:rsidRPr="00B21FDB">
              <w:rPr>
                <w:b/>
              </w:rPr>
              <w:t>рамково</w:t>
            </w:r>
            <w:proofErr w:type="spellEnd"/>
            <w:r w:rsidRPr="00B21FDB">
              <w:rPr>
                <w:b/>
              </w:rPr>
              <w:t xml:space="preserve"> </w:t>
            </w:r>
            <w:proofErr w:type="spellStart"/>
            <w:r w:rsidRPr="00B21FDB">
              <w:rPr>
                <w:b/>
              </w:rPr>
              <w:t>споразумение</w:t>
            </w:r>
            <w:proofErr w:type="spellEnd"/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568FFA" w14:textId="77777777" w:rsidR="00B21FDB" w:rsidRPr="00B21FDB" w:rsidRDefault="00B21FDB" w:rsidP="00B21FDB"/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4396" w14:textId="77777777" w:rsidR="00B21FDB" w:rsidRPr="00B21FDB" w:rsidRDefault="00B21FDB" w:rsidP="00B21FDB"/>
        </w:tc>
      </w:tr>
      <w:tr w:rsidR="00CB5717" w:rsidRPr="004E6324" w14:paraId="7D20B202" w14:textId="77777777" w:rsidTr="002D7F85">
        <w:trPr>
          <w:gridAfter w:val="1"/>
          <w:wAfter w:w="160" w:type="dxa"/>
          <w:trHeight w:val="952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C07AD" w14:textId="77777777" w:rsidR="00CB5717" w:rsidRPr="00593F8C" w:rsidRDefault="00CB5717" w:rsidP="006F7C45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5F45B3" w14:textId="77777777" w:rsidR="00CB5717" w:rsidRPr="004E6324" w:rsidRDefault="00CB5717" w:rsidP="00CB5717">
            <w:pPr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В случай, че рамковото споразумение не определя всички условия на договора за обществена поръчка или е сключено с повече от едно лице:</w:t>
            </w:r>
          </w:p>
          <w:p w14:paraId="7601B34C" w14:textId="77777777" w:rsidR="00CB5717" w:rsidRPr="004E6324" w:rsidRDefault="00CB5717" w:rsidP="00CB5717">
            <w:pPr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-</w:t>
            </w:r>
            <w:r w:rsidRPr="004E6324">
              <w:rPr>
                <w:b/>
                <w:lang w:val="bg-BG" w:eastAsia="fr-FR"/>
              </w:rPr>
              <w:tab/>
              <w:t>отправена ли е писмена покана до лицата по рамковото споразумение;</w:t>
            </w:r>
          </w:p>
          <w:p w14:paraId="3A48718E" w14:textId="77777777" w:rsidR="00CB5717" w:rsidRPr="004E6324" w:rsidRDefault="00CB5717" w:rsidP="00CB5717">
            <w:pPr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-</w:t>
            </w:r>
            <w:r w:rsidRPr="004E6324">
              <w:rPr>
                <w:b/>
                <w:lang w:val="bg-BG" w:eastAsia="fr-FR"/>
              </w:rPr>
              <w:tab/>
              <w:t>определен ли е подходящ срок за представяне на офертите;</w:t>
            </w:r>
          </w:p>
          <w:p w14:paraId="083933AC" w14:textId="77777777" w:rsidR="00CB5717" w:rsidRPr="004E6324" w:rsidRDefault="00CB5717" w:rsidP="00CB5717">
            <w:pPr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-</w:t>
            </w:r>
            <w:r w:rsidRPr="004E6324">
              <w:rPr>
                <w:b/>
                <w:lang w:val="bg-BG" w:eastAsia="fr-FR"/>
              </w:rPr>
              <w:tab/>
              <w:t>определеният за изпълнител предложил ли е най-добрата оферта спрямо критериите, заложени в рамковото споразумение?</w:t>
            </w:r>
          </w:p>
          <w:p w14:paraId="15801438" w14:textId="77777777" w:rsidR="00CB5717" w:rsidRPr="004E6324" w:rsidRDefault="00CB5717" w:rsidP="00CB5717">
            <w:pPr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За сключване на договор в резултат на рамково споразумение, възложителят спазва разпоредбите на чл. 82 от ЗОП.</w:t>
            </w:r>
          </w:p>
          <w:p w14:paraId="6D946DCD" w14:textId="77777777" w:rsidR="00CB5717" w:rsidRPr="004E6324" w:rsidRDefault="00CB5717" w:rsidP="00CB5717">
            <w:pPr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Насочващи източници на информация: прегледайте кореспонденцията на възложителя относно сключването на конкретния договор – писма с покани, подадени оферти и т.н.</w:t>
            </w:r>
          </w:p>
          <w:p w14:paraId="724539EC" w14:textId="77777777" w:rsidR="00CB5717" w:rsidRPr="004E6324" w:rsidRDefault="00CB5717" w:rsidP="00CB5717">
            <w:pPr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lastRenderedPageBreak/>
              <w:t>Анализирайте:</w:t>
            </w:r>
          </w:p>
          <w:p w14:paraId="64CBF4AA" w14:textId="77777777" w:rsidR="00CB5717" w:rsidRPr="004E6324" w:rsidRDefault="00CB5717" w:rsidP="00CB5717">
            <w:pPr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- дали е отправена писмена покана до всички лица, с които е сключено рамковото споразумение – № и дата на писмото, както и адресати;</w:t>
            </w:r>
          </w:p>
          <w:p w14:paraId="7F76072E" w14:textId="77777777" w:rsidR="00CB5717" w:rsidRPr="004E6324" w:rsidRDefault="00CB5717" w:rsidP="00CB5717">
            <w:pPr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- определения в поканата срок за подаване на офертите и анализирайте доколко е подходящ за представяне на офертите;</w:t>
            </w:r>
          </w:p>
          <w:p w14:paraId="6DFE5F5A" w14:textId="77777777" w:rsidR="00CB5717" w:rsidRPr="004E6324" w:rsidRDefault="00CB5717" w:rsidP="00CB5717">
            <w:pPr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- дали потвърждавате класирането на потенциалните изпълнители, след като повторите оценяването на получените оферти.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CF269" w14:textId="77777777" w:rsidR="00CB5717" w:rsidRPr="001418AA" w:rsidRDefault="00CB5717" w:rsidP="00ED5DAD">
            <w:pPr>
              <w:jc w:val="center"/>
              <w:rPr>
                <w:lang w:val="bg-BG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8394" w14:textId="77777777" w:rsidR="00CB5717" w:rsidRPr="001418AA" w:rsidRDefault="00CB5717" w:rsidP="00B20DFC">
            <w:pPr>
              <w:jc w:val="both"/>
              <w:rPr>
                <w:lang w:val="bg-BG"/>
              </w:rPr>
            </w:pPr>
          </w:p>
        </w:tc>
      </w:tr>
      <w:tr w:rsidR="00AB3D68" w:rsidRPr="00593F8C" w14:paraId="7F905A69" w14:textId="77777777" w:rsidTr="002D7F85">
        <w:trPr>
          <w:gridAfter w:val="1"/>
          <w:wAfter w:w="160" w:type="dxa"/>
          <w:trHeight w:val="952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9F07C" w14:textId="77777777" w:rsidR="00AB3D68" w:rsidRPr="00593F8C" w:rsidRDefault="00AB3D68" w:rsidP="006F7C45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BA555" w14:textId="77777777" w:rsidR="00AB3D68" w:rsidRPr="004E6324" w:rsidRDefault="00AB3D68" w:rsidP="006F7C45">
            <w:pPr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Регистрирани ли са всички разгледани и оценени оферти?</w:t>
            </w:r>
          </w:p>
          <w:p w14:paraId="17B27104" w14:textId="77777777" w:rsidR="00AB3D68" w:rsidRPr="004E6324" w:rsidRDefault="00AB3D68" w:rsidP="006F7C45">
            <w:pPr>
              <w:jc w:val="both"/>
              <w:rPr>
                <w:b/>
                <w:lang w:val="bg-BG" w:eastAsia="fr-FR"/>
              </w:rPr>
            </w:pPr>
            <w:r w:rsidRPr="004E6324">
              <w:rPr>
                <w:lang w:val="bg-BG" w:eastAsia="fr-FR"/>
              </w:rPr>
              <w:t xml:space="preserve">Всички получени оферти трябва да са регистрирани в деловодната система и/или регистър на получените оферти. </w:t>
            </w:r>
          </w:p>
          <w:p w14:paraId="33A676B4" w14:textId="77777777" w:rsidR="00AB3D68" w:rsidRPr="004E6324" w:rsidRDefault="00AB3D68" w:rsidP="006F7C45">
            <w:pPr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(</w:t>
            </w:r>
            <w:r>
              <w:rPr>
                <w:b/>
                <w:lang w:val="bg-BG" w:eastAsia="fr-FR"/>
              </w:rPr>
              <w:t>чл. 48, ал.1 от ППЗОП</w:t>
            </w:r>
            <w:r w:rsidRPr="004E6324">
              <w:rPr>
                <w:b/>
                <w:lang w:val="bg-BG" w:eastAsia="fr-FR"/>
              </w:rPr>
              <w:t>)</w:t>
            </w:r>
          </w:p>
          <w:p w14:paraId="14249F7A" w14:textId="77777777" w:rsidR="00AB3D68" w:rsidRPr="004E6324" w:rsidRDefault="00AB3D68" w:rsidP="006F7C45">
            <w:pPr>
              <w:jc w:val="both"/>
              <w:rPr>
                <w:color w:val="C0504D"/>
                <w:lang w:val="bg-BG"/>
              </w:rPr>
            </w:pPr>
            <w:r w:rsidRPr="004E6324">
              <w:rPr>
                <w:b/>
                <w:color w:val="C0504D"/>
                <w:lang w:val="bg-BG"/>
              </w:rPr>
              <w:t xml:space="preserve">Насочващи източници на информация: </w:t>
            </w:r>
            <w:r w:rsidRPr="004E6324">
              <w:rPr>
                <w:color w:val="C0504D"/>
                <w:lang w:val="bg-BG"/>
              </w:rPr>
              <w:t>извлечение от деловодната система и/ или регистър на получените оферти, други документи.</w:t>
            </w:r>
          </w:p>
          <w:p w14:paraId="5C06B4C1" w14:textId="77777777" w:rsidR="00AB3D68" w:rsidRPr="00F85270" w:rsidRDefault="00AB3D68" w:rsidP="006F7C45">
            <w:pPr>
              <w:jc w:val="both"/>
              <w:rPr>
                <w:lang w:val="bg-BG" w:eastAsia="fr-FR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13B1D" w14:textId="77777777" w:rsidR="00AB3D68" w:rsidRPr="00593F8C" w:rsidRDefault="00817C78" w:rsidP="00156DA3">
            <w:pPr>
              <w:jc w:val="center"/>
              <w:rPr>
                <w:b/>
                <w:lang w:val="bg-BG"/>
              </w:rPr>
            </w:pPr>
            <w:r w:rsidRPr="00817C78">
              <w:rPr>
                <w:b/>
                <w:lang w:val="bg-BG"/>
              </w:rPr>
              <w:t></w:t>
            </w:r>
            <w:r w:rsidRPr="00817C78">
              <w:rPr>
                <w:b/>
                <w:lang w:val="bg-BG"/>
              </w:rPr>
              <w:t></w:t>
            </w:r>
            <w:r w:rsidRPr="00817C78">
              <w:rPr>
                <w:b/>
                <w:lang w:val="bg-BG"/>
              </w:rPr>
              <w:t>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89B3" w14:textId="77777777" w:rsidR="00AB3D68" w:rsidRPr="001418AA" w:rsidRDefault="00AB3D68" w:rsidP="00ED5DAD">
            <w:pPr>
              <w:jc w:val="center"/>
              <w:rPr>
                <w:lang w:val="bg-BG"/>
              </w:rPr>
            </w:pPr>
          </w:p>
        </w:tc>
      </w:tr>
      <w:tr w:rsidR="00AB3D68" w:rsidRPr="00593F8C" w14:paraId="5A02029B" w14:textId="77777777" w:rsidTr="002D7F85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96BCC" w14:textId="77777777" w:rsidR="00AB3D68" w:rsidRPr="00593F8C" w:rsidRDefault="00AB3D68" w:rsidP="006F7C45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D9627B" w14:textId="77777777" w:rsidR="00AB3D68" w:rsidRDefault="00AB3D68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>
              <w:rPr>
                <w:b/>
                <w:lang w:val="bg-BG" w:eastAsia="fr-FR"/>
              </w:rPr>
              <w:t>Спазени ли са изискванията относно назначаването на комисията и нейния състав?</w:t>
            </w:r>
          </w:p>
          <w:p w14:paraId="66A3B557" w14:textId="77777777" w:rsidR="00AB3D68" w:rsidRPr="00A7301E" w:rsidRDefault="00AB3D68" w:rsidP="006B2CDC">
            <w:pPr>
              <w:numPr>
                <w:ilvl w:val="0"/>
                <w:numId w:val="3"/>
              </w:numPr>
              <w:ind w:right="110"/>
              <w:jc w:val="both"/>
              <w:outlineLvl w:val="1"/>
              <w:rPr>
                <w:lang w:val="bg-BG" w:eastAsia="fr-FR"/>
              </w:rPr>
            </w:pPr>
            <w:r w:rsidRPr="00A7301E">
              <w:rPr>
                <w:lang w:val="bg-BG" w:eastAsia="fr-FR"/>
              </w:rPr>
              <w:t xml:space="preserve">със </w:t>
            </w:r>
            <w:r w:rsidRPr="00A7301E">
              <w:rPr>
                <w:b/>
                <w:lang w:val="bg-BG" w:eastAsia="fr-FR"/>
              </w:rPr>
              <w:t>заповед</w:t>
            </w:r>
            <w:r w:rsidRPr="00A7301E">
              <w:rPr>
                <w:lang w:val="bg-BG" w:eastAsia="fr-FR"/>
              </w:rPr>
              <w:t xml:space="preserve"> на възложителя се определя поименен състав на комисията (допустимо е членовете на комисията да са </w:t>
            </w:r>
            <w:r w:rsidRPr="00A7301E">
              <w:rPr>
                <w:b/>
                <w:lang w:val="bg-BG" w:eastAsia="fr-FR"/>
              </w:rPr>
              <w:t>външни лица</w:t>
            </w:r>
            <w:r w:rsidRPr="00A7301E">
              <w:rPr>
                <w:lang w:val="bg-BG" w:eastAsia="fr-FR"/>
              </w:rPr>
              <w:t>, при което възложителят сключва писмен договор с всяко от тях – чл. 51, ал. 2 от ППЗОП);</w:t>
            </w:r>
          </w:p>
          <w:p w14:paraId="3170AE56" w14:textId="77777777" w:rsidR="00AB3D68" w:rsidRPr="00A7301E" w:rsidRDefault="00AB3D68" w:rsidP="00552476">
            <w:pPr>
              <w:numPr>
                <w:ilvl w:val="0"/>
                <w:numId w:val="3"/>
              </w:numPr>
              <w:ind w:right="110"/>
              <w:jc w:val="both"/>
              <w:outlineLvl w:val="1"/>
              <w:rPr>
                <w:lang w:val="bg-BG" w:eastAsia="fr-FR"/>
              </w:rPr>
            </w:pPr>
            <w:r w:rsidRPr="00A7301E">
              <w:rPr>
                <w:lang w:val="bg-BG" w:eastAsia="fr-FR"/>
              </w:rPr>
              <w:t xml:space="preserve">броят членове трябва да е </w:t>
            </w:r>
            <w:r w:rsidRPr="00A7301E">
              <w:rPr>
                <w:b/>
                <w:lang w:val="bg-BG" w:eastAsia="fr-FR"/>
              </w:rPr>
              <w:t>нечетен</w:t>
            </w:r>
            <w:r w:rsidRPr="00A7301E">
              <w:rPr>
                <w:lang w:val="bg-BG" w:eastAsia="fr-FR"/>
              </w:rPr>
              <w:t>;</w:t>
            </w:r>
          </w:p>
          <w:p w14:paraId="4ADCEA04" w14:textId="77777777" w:rsidR="00AB3D68" w:rsidRPr="00A7301E" w:rsidRDefault="00AB3D68" w:rsidP="00C55892">
            <w:pPr>
              <w:numPr>
                <w:ilvl w:val="0"/>
                <w:numId w:val="3"/>
              </w:numPr>
              <w:ind w:right="110"/>
              <w:jc w:val="both"/>
              <w:outlineLvl w:val="1"/>
              <w:rPr>
                <w:lang w:val="bg-BG" w:eastAsia="fr-FR"/>
              </w:rPr>
            </w:pPr>
            <w:r w:rsidRPr="00A7301E">
              <w:rPr>
                <w:lang w:val="bg-BG" w:eastAsia="fr-FR"/>
              </w:rPr>
              <w:t xml:space="preserve">по отношение на членовете й не трябва да е наличен </w:t>
            </w:r>
            <w:r w:rsidRPr="00A7301E">
              <w:rPr>
                <w:b/>
                <w:lang w:val="bg-BG" w:eastAsia="fr-FR"/>
              </w:rPr>
              <w:t>конфликт на интереси с участниците</w:t>
            </w:r>
            <w:r w:rsidRPr="00A7301E">
              <w:rPr>
                <w:lang w:val="bg-BG" w:eastAsia="fr-FR"/>
              </w:rPr>
              <w:t>;</w:t>
            </w:r>
          </w:p>
          <w:p w14:paraId="180A6DF4" w14:textId="77777777" w:rsidR="00AB3D68" w:rsidRPr="00A7301E" w:rsidRDefault="00AB3D68" w:rsidP="00F44355">
            <w:pPr>
              <w:numPr>
                <w:ilvl w:val="0"/>
                <w:numId w:val="3"/>
              </w:numPr>
              <w:ind w:right="110"/>
              <w:jc w:val="both"/>
              <w:outlineLvl w:val="1"/>
              <w:rPr>
                <w:lang w:val="bg-BG" w:eastAsia="fr-FR"/>
              </w:rPr>
            </w:pPr>
            <w:r w:rsidRPr="00A7301E">
              <w:rPr>
                <w:lang w:val="bg-BG" w:eastAsia="fr-FR"/>
              </w:rPr>
              <w:t xml:space="preserve">когато са налице предвидените от ППЗОП основания, встъпването на </w:t>
            </w:r>
            <w:r w:rsidRPr="00A7301E">
              <w:rPr>
                <w:b/>
                <w:lang w:val="bg-BG" w:eastAsia="fr-FR"/>
              </w:rPr>
              <w:t>нов член</w:t>
            </w:r>
            <w:r w:rsidRPr="00A7301E">
              <w:rPr>
                <w:lang w:val="bg-BG" w:eastAsia="fr-FR"/>
              </w:rPr>
              <w:t xml:space="preserve"> в комисията се извършва след издаване на </w:t>
            </w:r>
            <w:r w:rsidRPr="00A7301E">
              <w:rPr>
                <w:b/>
                <w:lang w:val="bg-BG" w:eastAsia="fr-FR"/>
              </w:rPr>
              <w:t>нова заповед</w:t>
            </w:r>
            <w:r w:rsidRPr="00A7301E">
              <w:rPr>
                <w:lang w:val="bg-BG" w:eastAsia="fr-FR"/>
              </w:rPr>
              <w:t xml:space="preserve"> (недопустимо е встъпване на нов член, определен с първоначалната заповед като „резервен член“) – </w:t>
            </w:r>
            <w:r w:rsidRPr="004E6324">
              <w:rPr>
                <w:lang w:val="bg-BG" w:eastAsia="bg-BG"/>
              </w:rPr>
              <w:t>чл. 51, ал.11 ППЗОП</w:t>
            </w:r>
            <w:r w:rsidRPr="00A7301E">
              <w:rPr>
                <w:lang w:val="bg-BG" w:eastAsia="bg-BG"/>
              </w:rPr>
              <w:t>.</w:t>
            </w:r>
          </w:p>
          <w:p w14:paraId="6328DC97" w14:textId="77777777" w:rsidR="00AB3D68" w:rsidRDefault="00AB3D68" w:rsidP="00F44355">
            <w:pPr>
              <w:ind w:left="720" w:right="110"/>
              <w:jc w:val="both"/>
              <w:outlineLvl w:val="1"/>
              <w:rPr>
                <w:b/>
                <w:lang w:val="bg-BG" w:eastAsia="fr-FR"/>
              </w:rPr>
            </w:pPr>
          </w:p>
          <w:p w14:paraId="31A37A7A" w14:textId="77777777" w:rsidR="00AB3D68" w:rsidRPr="000C448A" w:rsidRDefault="00AB3D68" w:rsidP="009F1072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(</w:t>
            </w:r>
            <w:r w:rsidRPr="00E40A9D">
              <w:rPr>
                <w:b/>
                <w:lang w:val="bg-BG" w:eastAsia="fr-FR"/>
              </w:rPr>
              <w:t>чл.103 от ЗОП, чл.51 и чл.52 от ППЗОП</w:t>
            </w:r>
            <w:r w:rsidRPr="004E6324">
              <w:rPr>
                <w:b/>
                <w:lang w:val="bg-BG" w:eastAsia="fr-FR"/>
              </w:rPr>
              <w:t>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E6A31" w14:textId="77777777" w:rsidR="00AB3D68" w:rsidRPr="001418AA" w:rsidRDefault="00AB3D68" w:rsidP="00ED5DAD">
            <w:pPr>
              <w:jc w:val="center"/>
              <w:rPr>
                <w:lang w:val="bg-BG"/>
              </w:rPr>
            </w:pPr>
            <w:r w:rsidRPr="00135D99">
              <w:rPr>
                <w:b/>
                <w:lang w:val="bg-BG"/>
              </w:rPr>
              <w:t></w:t>
            </w:r>
            <w:r w:rsidRPr="00135D99">
              <w:rPr>
                <w:b/>
                <w:lang w:val="bg-BG"/>
              </w:rPr>
              <w:t></w:t>
            </w:r>
            <w:r w:rsidRPr="00135D99">
              <w:rPr>
                <w:b/>
                <w:lang w:val="bg-BG"/>
              </w:rPr>
              <w:t>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CBC4" w14:textId="77777777" w:rsidR="00AB3D68" w:rsidRPr="001418AA" w:rsidRDefault="00AB3D68" w:rsidP="00ED5DAD">
            <w:pPr>
              <w:jc w:val="center"/>
              <w:rPr>
                <w:lang w:val="bg-BG"/>
              </w:rPr>
            </w:pPr>
          </w:p>
        </w:tc>
      </w:tr>
      <w:tr w:rsidR="00AB3D68" w:rsidRPr="00593F8C" w14:paraId="057D8BFE" w14:textId="77777777" w:rsidTr="002D7F85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ADD70" w14:textId="77777777" w:rsidR="00AB3D68" w:rsidRPr="00593F8C" w:rsidRDefault="00AB3D68" w:rsidP="006F7C45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7DBF17" w14:textId="77777777" w:rsidR="00AB3D68" w:rsidRDefault="00AB3D68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 xml:space="preserve">Декларирана ли е липсата на </w:t>
            </w:r>
            <w:r>
              <w:rPr>
                <w:b/>
                <w:lang w:val="bg-BG" w:eastAsia="fr-FR"/>
              </w:rPr>
              <w:t xml:space="preserve">конфликт на интереси с участниците </w:t>
            </w:r>
            <w:r w:rsidRPr="004E6324">
              <w:rPr>
                <w:b/>
                <w:lang w:val="bg-BG" w:eastAsia="fr-FR"/>
              </w:rPr>
              <w:t>от всички членове на комисията</w:t>
            </w:r>
            <w:r>
              <w:rPr>
                <w:b/>
                <w:lang w:val="bg-BG" w:eastAsia="fr-FR"/>
              </w:rPr>
              <w:t>?</w:t>
            </w:r>
          </w:p>
          <w:p w14:paraId="6818D867" w14:textId="77777777" w:rsidR="00AB3D68" w:rsidRDefault="00AB3D68" w:rsidP="006F7C45">
            <w:pPr>
              <w:ind w:right="110"/>
              <w:jc w:val="both"/>
              <w:outlineLvl w:val="1"/>
              <w:rPr>
                <w:lang w:val="bg-BG" w:eastAsia="fr-FR"/>
              </w:rPr>
            </w:pPr>
            <w:r w:rsidRPr="004E6324">
              <w:rPr>
                <w:lang w:val="bg-BG" w:eastAsia="fr-FR"/>
              </w:rPr>
              <w:t xml:space="preserve">Членовете на комисията за провеждане на процедурата са длъжни да подадат декларации за </w:t>
            </w:r>
            <w:r w:rsidRPr="008D3F60">
              <w:rPr>
                <w:lang w:val="bg-BG" w:eastAsia="fr-FR"/>
              </w:rPr>
              <w:t>липса на конфликт на интереси с участниците</w:t>
            </w:r>
            <w:r w:rsidRPr="004E6324">
              <w:rPr>
                <w:lang w:val="bg-BG" w:eastAsia="fr-FR"/>
              </w:rPr>
              <w:t xml:space="preserve"> </w:t>
            </w:r>
            <w:r w:rsidRPr="004E6324">
              <w:rPr>
                <w:b/>
                <w:lang w:val="bg-BG" w:eastAsia="fr-FR"/>
              </w:rPr>
              <w:t>след получаване списъка на постъпилите оферти</w:t>
            </w:r>
            <w:r>
              <w:rPr>
                <w:b/>
                <w:lang w:val="bg-BG" w:eastAsia="fr-FR"/>
              </w:rPr>
              <w:t>, както и на последващ етап от процедурата</w:t>
            </w:r>
            <w:r w:rsidRPr="004E6324">
              <w:rPr>
                <w:lang w:val="bg-BG" w:eastAsia="fr-FR"/>
              </w:rPr>
              <w:t>.</w:t>
            </w:r>
          </w:p>
          <w:p w14:paraId="1C32DBC9" w14:textId="77777777" w:rsidR="00AB3D68" w:rsidRPr="004E6324" w:rsidRDefault="00AB3D68" w:rsidP="00E9413E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4E6324">
              <w:rPr>
                <w:b/>
                <w:lang w:val="bg-BG"/>
              </w:rPr>
              <w:t>(</w:t>
            </w:r>
            <w:r w:rsidRPr="008D3F60">
              <w:rPr>
                <w:b/>
                <w:lang w:val="bg-BG"/>
              </w:rPr>
              <w:t xml:space="preserve">чл.51, ал.8 от ППЗП във вр. с чл.103,ал.2 от ЗОП, </w:t>
            </w:r>
            <w:r w:rsidRPr="004E6324">
              <w:rPr>
                <w:b/>
                <w:lang w:val="bg-BG"/>
              </w:rPr>
              <w:t>§ 2, т.21 от ДР на ЗОП</w:t>
            </w:r>
            <w:r w:rsidRPr="008D3F60">
              <w:rPr>
                <w:b/>
                <w:lang w:val="bg-BG"/>
              </w:rPr>
              <w:t>, чл.2, ал.3 от ЗПУКИ</w:t>
            </w:r>
            <w:r w:rsidRPr="004E6324">
              <w:rPr>
                <w:b/>
                <w:lang w:val="bg-BG"/>
              </w:rPr>
              <w:t>)</w:t>
            </w:r>
          </w:p>
          <w:p w14:paraId="662664DD" w14:textId="77777777" w:rsidR="00AB3D68" w:rsidRPr="004E6324" w:rsidRDefault="00AB3D68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4E6324">
              <w:rPr>
                <w:b/>
                <w:color w:val="C0504D"/>
                <w:lang w:val="bg-BG"/>
              </w:rPr>
              <w:t xml:space="preserve">Насочващи източници на информация: </w:t>
            </w:r>
            <w:r w:rsidRPr="004E6324">
              <w:rPr>
                <w:color w:val="C0504D"/>
                <w:lang w:val="bg-BG"/>
              </w:rPr>
              <w:t>прегледайте подписаните декларации и протокола за работата на комисията в съответната част.</w:t>
            </w:r>
          </w:p>
          <w:p w14:paraId="69F870FD" w14:textId="77777777" w:rsidR="00AB3D68" w:rsidRPr="004E6324" w:rsidRDefault="00AB3D68" w:rsidP="006F7C45">
            <w:pPr>
              <w:jc w:val="both"/>
              <w:outlineLvl w:val="1"/>
              <w:rPr>
                <w:color w:val="008000"/>
                <w:lang w:val="bg-BG"/>
              </w:rPr>
            </w:pPr>
            <w:r w:rsidRPr="004E6324">
              <w:rPr>
                <w:color w:val="008000"/>
                <w:lang w:val="bg-BG"/>
              </w:rPr>
              <w:t>Анализирайте:</w:t>
            </w:r>
          </w:p>
          <w:p w14:paraId="7B1379AA" w14:textId="77777777" w:rsidR="00AB3D68" w:rsidRPr="004E6324" w:rsidRDefault="00AB3D68" w:rsidP="006F7C45">
            <w:pPr>
              <w:jc w:val="both"/>
              <w:outlineLvl w:val="1"/>
              <w:rPr>
                <w:color w:val="008000"/>
                <w:lang w:val="bg-BG"/>
              </w:rPr>
            </w:pPr>
            <w:r w:rsidRPr="004E6324">
              <w:rPr>
                <w:color w:val="008000"/>
                <w:lang w:val="bg-BG"/>
              </w:rPr>
              <w:t>- броя на членовете на комисията,</w:t>
            </w:r>
          </w:p>
          <w:p w14:paraId="352F7435" w14:textId="77777777" w:rsidR="00AB3D68" w:rsidRPr="004E6324" w:rsidRDefault="00AB3D68" w:rsidP="006F7C45">
            <w:pPr>
              <w:jc w:val="both"/>
              <w:outlineLvl w:val="1"/>
              <w:rPr>
                <w:color w:val="008000"/>
                <w:lang w:val="bg-BG"/>
              </w:rPr>
            </w:pPr>
            <w:r w:rsidRPr="004E6324">
              <w:rPr>
                <w:color w:val="008000"/>
                <w:lang w:val="bg-BG"/>
              </w:rPr>
              <w:t>- датата на получаване на списъка с постъпилите оферти,</w:t>
            </w:r>
          </w:p>
          <w:p w14:paraId="7889DC0F" w14:textId="77777777" w:rsidR="00AB3D68" w:rsidRPr="00624FB4" w:rsidRDefault="00AB3D68" w:rsidP="006F7C45">
            <w:pPr>
              <w:jc w:val="both"/>
              <w:outlineLvl w:val="1"/>
              <w:rPr>
                <w:color w:val="008000"/>
                <w:lang w:val="bg-BG"/>
              </w:rPr>
            </w:pPr>
            <w:r w:rsidRPr="004E6324">
              <w:rPr>
                <w:color w:val="008000"/>
                <w:lang w:val="bg-BG"/>
              </w:rPr>
              <w:lastRenderedPageBreak/>
              <w:t>- броя на подадените декларации,</w:t>
            </w:r>
            <w:r>
              <w:rPr>
                <w:color w:val="008000"/>
                <w:lang w:val="bg-BG"/>
              </w:rPr>
              <w:t xml:space="preserve"> вкл. тези, подадени от нови членове на комисията,</w:t>
            </w:r>
          </w:p>
          <w:p w14:paraId="5BCC1E3D" w14:textId="77777777" w:rsidR="00AB3D68" w:rsidRPr="004E6324" w:rsidRDefault="00AB3D68" w:rsidP="006F7C45">
            <w:pPr>
              <w:jc w:val="both"/>
              <w:outlineLvl w:val="1"/>
              <w:rPr>
                <w:color w:val="008000"/>
                <w:lang w:val="bg-BG"/>
              </w:rPr>
            </w:pPr>
            <w:r w:rsidRPr="004E6324">
              <w:rPr>
                <w:color w:val="008000"/>
                <w:lang w:val="bg-BG"/>
              </w:rPr>
              <w:t>- датата на подаване на декларациите,</w:t>
            </w:r>
          </w:p>
          <w:p w14:paraId="40B0EE7D" w14:textId="77777777" w:rsidR="00AB3D68" w:rsidRPr="005A1CAE" w:rsidRDefault="00AB3D68" w:rsidP="006F7C45">
            <w:pPr>
              <w:jc w:val="both"/>
              <w:outlineLvl w:val="1"/>
              <w:rPr>
                <w:b/>
                <w:lang w:eastAsia="fr-FR"/>
              </w:rPr>
            </w:pPr>
            <w:r w:rsidRPr="005A1CAE">
              <w:rPr>
                <w:color w:val="008000"/>
              </w:rPr>
              <w:t xml:space="preserve">- </w:t>
            </w:r>
            <w:proofErr w:type="spellStart"/>
            <w:r w:rsidRPr="005A1CAE">
              <w:rPr>
                <w:color w:val="008000"/>
              </w:rPr>
              <w:t>съдържанието</w:t>
            </w:r>
            <w:proofErr w:type="spellEnd"/>
            <w:r w:rsidRPr="005A1CAE">
              <w:rPr>
                <w:color w:val="008000"/>
              </w:rPr>
              <w:t xml:space="preserve"> </w:t>
            </w:r>
            <w:proofErr w:type="spellStart"/>
            <w:r w:rsidRPr="005A1CAE">
              <w:rPr>
                <w:color w:val="008000"/>
              </w:rPr>
              <w:t>на</w:t>
            </w:r>
            <w:proofErr w:type="spellEnd"/>
            <w:r w:rsidRPr="005A1CAE">
              <w:rPr>
                <w:color w:val="008000"/>
              </w:rPr>
              <w:t xml:space="preserve"> </w:t>
            </w:r>
            <w:proofErr w:type="spellStart"/>
            <w:r w:rsidRPr="005A1CAE">
              <w:rPr>
                <w:color w:val="008000"/>
              </w:rPr>
              <w:t>декларациите</w:t>
            </w:r>
            <w:proofErr w:type="spellEnd"/>
            <w:r w:rsidRPr="005A1CAE">
              <w:rPr>
                <w:color w:val="008000"/>
              </w:rPr>
              <w:t>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A1391" w14:textId="77777777" w:rsidR="00AB3D68" w:rsidRPr="00593F8C" w:rsidRDefault="00AB3D68" w:rsidP="00ED5DAD">
            <w:pPr>
              <w:jc w:val="center"/>
              <w:rPr>
                <w:b/>
                <w:lang w:val="bg-BG"/>
              </w:rPr>
            </w:pPr>
            <w:r w:rsidRPr="001418AA">
              <w:rPr>
                <w:lang w:val="bg-BG"/>
              </w:rPr>
              <w:lastRenderedPageBreak/>
              <w:sym w:font="Wingdings 2" w:char="F0A3"/>
            </w:r>
            <w:r w:rsidRPr="001418AA">
              <w:rPr>
                <w:lang w:val="bg-BG"/>
              </w:rPr>
              <w:sym w:font="Wingdings 2" w:char="F0A3"/>
            </w:r>
            <w:r w:rsidRPr="001418AA">
              <w:rPr>
                <w:lang w:val="bg-BG"/>
              </w:rPr>
              <w:sym w:font="Wingdings 2" w:char="F0A3"/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7992" w14:textId="77777777" w:rsidR="00AB3D68" w:rsidRPr="001418AA" w:rsidRDefault="00AB3D68" w:rsidP="00ED5DAD">
            <w:pPr>
              <w:jc w:val="center"/>
              <w:rPr>
                <w:lang w:val="bg-BG"/>
              </w:rPr>
            </w:pPr>
          </w:p>
        </w:tc>
      </w:tr>
      <w:tr w:rsidR="00AB3D68" w:rsidRPr="00593F8C" w14:paraId="5D401795" w14:textId="77777777" w:rsidTr="002D7F85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03A5C" w14:textId="77777777" w:rsidR="00AB3D68" w:rsidRPr="00593F8C" w:rsidRDefault="00AB3D68" w:rsidP="006F7C45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7B9FE8" w14:textId="77777777" w:rsidR="00AB3D68" w:rsidRPr="004E6324" w:rsidRDefault="00AB3D68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 xml:space="preserve">Комисията приложила ли е точно и обективно методиката за оценка на офертите, включително правилно ли са изчислени оценките? </w:t>
            </w:r>
          </w:p>
          <w:p w14:paraId="79B261DE" w14:textId="77777777" w:rsidR="00AB3D68" w:rsidRPr="004E6324" w:rsidRDefault="00AB3D68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4E6324">
              <w:rPr>
                <w:lang w:val="bg-BG" w:eastAsia="fr-FR"/>
              </w:rPr>
              <w:t>Комисията разглежда оферти</w:t>
            </w:r>
            <w:r w:rsidR="00DB0C8D">
              <w:rPr>
                <w:lang w:val="bg-BG" w:eastAsia="fr-FR"/>
              </w:rPr>
              <w:t>те</w:t>
            </w:r>
            <w:r w:rsidRPr="004E6324">
              <w:rPr>
                <w:lang w:val="bg-BG" w:eastAsia="fr-FR"/>
              </w:rPr>
              <w:t xml:space="preserve"> и ги оценява в съответствие с предварително обявените условия. </w:t>
            </w:r>
          </w:p>
          <w:p w14:paraId="4B6172A4" w14:textId="77777777" w:rsidR="00AB3D68" w:rsidRPr="004E6324" w:rsidRDefault="00AB3D68" w:rsidP="006F7C45">
            <w:pPr>
              <w:pStyle w:val="BodyText"/>
              <w:spacing w:after="0"/>
              <w:jc w:val="both"/>
              <w:rPr>
                <w:lang w:val="bg-BG"/>
              </w:rPr>
            </w:pPr>
            <w:r w:rsidRPr="004E6324">
              <w:rPr>
                <w:b/>
                <w:color w:val="C0504D"/>
                <w:lang w:val="bg-BG"/>
              </w:rPr>
              <w:t xml:space="preserve">Насочващи източници на информация: </w:t>
            </w:r>
            <w:r w:rsidRPr="004E6324">
              <w:rPr>
                <w:color w:val="C0504D"/>
                <w:lang w:val="bg-BG"/>
              </w:rPr>
              <w:t>прегледайте подлежащите на оценка документи от офертите на участници</w:t>
            </w:r>
            <w:r w:rsidR="00DB0C8D">
              <w:rPr>
                <w:color w:val="C0504D"/>
                <w:lang w:val="bg-BG"/>
              </w:rPr>
              <w:t>те</w:t>
            </w:r>
            <w:r w:rsidRPr="004E6324">
              <w:rPr>
                <w:color w:val="C0504D"/>
                <w:lang w:val="bg-BG"/>
              </w:rPr>
              <w:t>.</w:t>
            </w:r>
          </w:p>
          <w:p w14:paraId="7477D41E" w14:textId="77777777" w:rsidR="00AB3D68" w:rsidRPr="00D02928" w:rsidRDefault="00AB3D68" w:rsidP="006F7C45">
            <w:pPr>
              <w:pStyle w:val="Heading1"/>
              <w:spacing w:before="0" w:line="240" w:lineRule="auto"/>
              <w:jc w:val="both"/>
              <w:rPr>
                <w:b w:val="0"/>
                <w:bCs/>
                <w:color w:val="008000"/>
                <w:sz w:val="20"/>
                <w:lang w:val="bg-BG" w:eastAsia="bg-BG"/>
              </w:rPr>
            </w:pPr>
            <w:r w:rsidRPr="00D02928">
              <w:rPr>
                <w:b w:val="0"/>
                <w:bCs/>
                <w:color w:val="008000"/>
                <w:sz w:val="20"/>
                <w:lang w:val="bg-BG" w:eastAsia="bg-BG"/>
              </w:rPr>
              <w:t>Анализирайте дали методиката за оценка е приложена точно и обективно</w:t>
            </w:r>
            <w:r w:rsidR="00DB0C8D">
              <w:rPr>
                <w:b w:val="0"/>
                <w:bCs/>
                <w:color w:val="008000"/>
                <w:sz w:val="20"/>
                <w:lang w:val="bg-BG" w:eastAsia="bg-BG"/>
              </w:rPr>
              <w:t>.</w:t>
            </w:r>
            <w:r w:rsidRPr="00D02928">
              <w:rPr>
                <w:b w:val="0"/>
                <w:bCs/>
                <w:color w:val="008000"/>
                <w:sz w:val="20"/>
                <w:lang w:val="bg-BG" w:eastAsia="bg-BG"/>
              </w:rPr>
              <w:t xml:space="preserve"> Пресметнете оценките съгласно методиката за оценка на офертите и приложете създадения работен документ. </w:t>
            </w:r>
          </w:p>
          <w:p w14:paraId="34117B3C" w14:textId="77777777" w:rsidR="00AB3D68" w:rsidRPr="00433F0B" w:rsidRDefault="00AB3D68" w:rsidP="00FE68D5">
            <w:pPr>
              <w:pStyle w:val="BodyText"/>
              <w:jc w:val="both"/>
              <w:rPr>
                <w:lang w:val="bg-BG" w:eastAsia="bg-BG"/>
              </w:rPr>
            </w:pPr>
            <w:r>
              <w:rPr>
                <w:lang w:val="bg-BG" w:eastAsia="bg-BG"/>
              </w:rPr>
              <w:t xml:space="preserve">ЗАБЕЛЕЖКА: Комисията следва да прилага одобрената от възложителя методика. Все пак обърнете внимание, че при вътрешно противоречие между различни части/формули в методиката, коректното прилагане от комисията не може да санира проблем в одобрената методика (ако има такъв, например сгрешени формули, които не отразяват обявената тежест за съответния показател).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17BD9" w14:textId="77777777" w:rsidR="00AB3D68" w:rsidRPr="00D02928" w:rsidRDefault="00AB3D68" w:rsidP="006102A1">
            <w:pPr>
              <w:pStyle w:val="Heading1"/>
              <w:keepNext w:val="0"/>
              <w:jc w:val="center"/>
              <w:rPr>
                <w:b w:val="0"/>
                <w:bCs/>
                <w:sz w:val="20"/>
                <w:lang w:val="bg-BG" w:eastAsia="bg-BG"/>
              </w:rPr>
            </w:pPr>
            <w:r w:rsidRPr="006E6CFA">
              <w:rPr>
                <w:b w:val="0"/>
                <w:bCs/>
                <w:sz w:val="20"/>
                <w:lang w:val="en-GB" w:eastAsia="bg-BG"/>
              </w:rPr>
              <w:sym w:font="Wingdings 2" w:char="F0A3"/>
            </w:r>
            <w:r w:rsidRPr="006E6CFA">
              <w:rPr>
                <w:b w:val="0"/>
                <w:bCs/>
                <w:sz w:val="20"/>
                <w:lang w:val="en-GB" w:eastAsia="bg-BG"/>
              </w:rPr>
              <w:sym w:font="Wingdings 2" w:char="F0A3"/>
            </w:r>
            <w:r w:rsidRPr="006E6CFA">
              <w:rPr>
                <w:b w:val="0"/>
                <w:bCs/>
                <w:sz w:val="20"/>
                <w:lang w:val="en-GB" w:eastAsia="bg-BG"/>
              </w:rPr>
              <w:sym w:font="Wingdings 2" w:char="F0A3"/>
            </w:r>
          </w:p>
          <w:p w14:paraId="3CE8FF83" w14:textId="77777777" w:rsidR="00AB3D68" w:rsidRPr="00593F8C" w:rsidRDefault="00AB3D68" w:rsidP="00ED5DAD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0999" w14:textId="77777777" w:rsidR="00AB3D68" w:rsidRPr="006E6CFA" w:rsidRDefault="00AB3D68" w:rsidP="006102A1">
            <w:pPr>
              <w:pStyle w:val="Heading1"/>
              <w:keepNext w:val="0"/>
              <w:jc w:val="center"/>
              <w:rPr>
                <w:b w:val="0"/>
                <w:bCs/>
                <w:sz w:val="20"/>
                <w:lang w:val="en-GB" w:eastAsia="bg-BG"/>
              </w:rPr>
            </w:pPr>
          </w:p>
        </w:tc>
      </w:tr>
      <w:tr w:rsidR="00AB3D68" w:rsidRPr="00593F8C" w14:paraId="7882E86C" w14:textId="77777777" w:rsidTr="002D7F85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5A9A2" w14:textId="77777777" w:rsidR="00AB3D68" w:rsidRPr="00593F8C" w:rsidRDefault="00AB3D68" w:rsidP="006F7C45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D9AB61" w14:textId="77777777" w:rsidR="00AB3D68" w:rsidRPr="004E6324" w:rsidRDefault="00AB3D68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 xml:space="preserve">Комисията изискала ли е обосновка от участника, ако предложението </w:t>
            </w:r>
            <w:r>
              <w:rPr>
                <w:b/>
                <w:lang w:val="bg-BG" w:eastAsia="fr-FR"/>
              </w:rPr>
              <w:t xml:space="preserve">му, свързано с цена или разходи, </w:t>
            </w:r>
            <w:r w:rsidRPr="004E6324">
              <w:rPr>
                <w:b/>
                <w:lang w:val="bg-BG" w:eastAsia="fr-FR"/>
              </w:rPr>
              <w:t xml:space="preserve">20 % по-благоприятно от средната стойност на съответните предложения в останалите допуснати до оценка оферти? </w:t>
            </w:r>
          </w:p>
          <w:p w14:paraId="6A908812" w14:textId="77777777" w:rsidR="00AB3D68" w:rsidRPr="004E6324" w:rsidRDefault="00AB3D68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Писмената обосновка на участника свързана ли е с обективните обстоятелства, визирани в чл. 7</w:t>
            </w:r>
            <w:r>
              <w:rPr>
                <w:b/>
                <w:lang w:val="bg-BG" w:eastAsia="fr-FR"/>
              </w:rPr>
              <w:t>2</w:t>
            </w:r>
            <w:r w:rsidRPr="004E6324">
              <w:rPr>
                <w:b/>
                <w:lang w:val="bg-BG" w:eastAsia="fr-FR"/>
              </w:rPr>
              <w:t>, ал. 2, т. 1-5 от ЗОП?</w:t>
            </w:r>
          </w:p>
          <w:p w14:paraId="45C10097" w14:textId="77777777" w:rsidR="00AB3D68" w:rsidRPr="004E6324" w:rsidRDefault="00AB3D68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4E6324" w:rsidDel="00CE34BF">
              <w:rPr>
                <w:b/>
                <w:lang w:val="bg-BG" w:eastAsia="fr-FR"/>
              </w:rPr>
              <w:t xml:space="preserve"> </w:t>
            </w:r>
            <w:r w:rsidRPr="004E6324">
              <w:rPr>
                <w:b/>
                <w:lang w:val="bg-BG" w:eastAsia="fr-FR"/>
              </w:rPr>
              <w:t>(чл. 7</w:t>
            </w:r>
            <w:r>
              <w:rPr>
                <w:b/>
                <w:lang w:val="bg-BG" w:eastAsia="fr-FR"/>
              </w:rPr>
              <w:t>2</w:t>
            </w:r>
            <w:r w:rsidRPr="004E6324">
              <w:rPr>
                <w:b/>
                <w:lang w:val="bg-BG" w:eastAsia="fr-FR"/>
              </w:rPr>
              <w:t>, ал. 1</w:t>
            </w:r>
            <w:r>
              <w:rPr>
                <w:b/>
                <w:lang w:val="bg-BG" w:eastAsia="fr-FR"/>
              </w:rPr>
              <w:t>,</w:t>
            </w:r>
            <w:r w:rsidRPr="004E6324">
              <w:rPr>
                <w:b/>
                <w:lang w:val="bg-BG" w:eastAsia="fr-FR"/>
              </w:rPr>
              <w:t xml:space="preserve"> 2</w:t>
            </w:r>
            <w:r>
              <w:rPr>
                <w:b/>
                <w:lang w:val="bg-BG" w:eastAsia="fr-FR"/>
              </w:rPr>
              <w:t xml:space="preserve"> и 3</w:t>
            </w:r>
            <w:r w:rsidRPr="004E6324">
              <w:rPr>
                <w:b/>
                <w:lang w:val="bg-BG" w:eastAsia="fr-FR"/>
              </w:rPr>
              <w:t xml:space="preserve"> от ЗОП)</w:t>
            </w:r>
          </w:p>
          <w:p w14:paraId="184089D5" w14:textId="77777777" w:rsidR="00AB3D68" w:rsidRPr="004E6324" w:rsidRDefault="00AB3D68" w:rsidP="00CB5717">
            <w:pPr>
              <w:ind w:right="110"/>
              <w:jc w:val="both"/>
              <w:outlineLvl w:val="1"/>
              <w:rPr>
                <w:lang w:val="bg-BG" w:eastAsia="fr-FR"/>
              </w:rPr>
            </w:pPr>
            <w:r w:rsidRPr="004E6324">
              <w:rPr>
                <w:b/>
                <w:color w:val="C0504D"/>
                <w:lang w:val="bg-BG"/>
              </w:rPr>
              <w:t xml:space="preserve">Насочващи източници на информация: </w:t>
            </w:r>
            <w:r w:rsidRPr="004E6324">
              <w:rPr>
                <w:color w:val="C0504D"/>
                <w:lang w:val="bg-BG"/>
              </w:rPr>
              <w:t xml:space="preserve">прегледайте предложенията на участниците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47635" w14:textId="77777777" w:rsidR="00AB3D68" w:rsidRPr="00D02928" w:rsidRDefault="00AB3D68" w:rsidP="006102A1">
            <w:pPr>
              <w:pStyle w:val="Heading1"/>
              <w:keepNext w:val="0"/>
              <w:jc w:val="center"/>
              <w:rPr>
                <w:b w:val="0"/>
                <w:bCs/>
                <w:sz w:val="20"/>
                <w:lang w:val="bg-BG" w:eastAsia="bg-BG"/>
              </w:rPr>
            </w:pPr>
            <w:r w:rsidRPr="001418AA">
              <w:rPr>
                <w:b w:val="0"/>
                <w:bCs/>
                <w:sz w:val="20"/>
                <w:lang w:val="en-GB" w:eastAsia="bg-BG"/>
              </w:rPr>
              <w:sym w:font="Wingdings 2" w:char="F0A3"/>
            </w:r>
            <w:r w:rsidRPr="001418AA">
              <w:rPr>
                <w:b w:val="0"/>
                <w:bCs/>
                <w:sz w:val="20"/>
                <w:lang w:val="en-GB" w:eastAsia="bg-BG"/>
              </w:rPr>
              <w:sym w:font="Wingdings 2" w:char="F0A3"/>
            </w:r>
            <w:r w:rsidRPr="001418AA">
              <w:rPr>
                <w:b w:val="0"/>
                <w:bCs/>
                <w:sz w:val="20"/>
                <w:lang w:val="en-GB" w:eastAsia="bg-BG"/>
              </w:rPr>
              <w:sym w:font="Wingdings 2" w:char="F0A3"/>
            </w:r>
          </w:p>
          <w:p w14:paraId="0367DA8D" w14:textId="77777777" w:rsidR="00AB3D68" w:rsidRPr="00593F8C" w:rsidRDefault="00AB3D68" w:rsidP="00ED5DAD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FA1C" w14:textId="77777777" w:rsidR="00AB3D68" w:rsidRPr="001418AA" w:rsidRDefault="00AB3D68" w:rsidP="006102A1">
            <w:pPr>
              <w:pStyle w:val="Heading1"/>
              <w:keepNext w:val="0"/>
              <w:jc w:val="center"/>
              <w:rPr>
                <w:b w:val="0"/>
                <w:bCs/>
                <w:sz w:val="20"/>
                <w:lang w:val="en-GB" w:eastAsia="bg-BG"/>
              </w:rPr>
            </w:pPr>
          </w:p>
        </w:tc>
      </w:tr>
      <w:tr w:rsidR="00AB3D68" w:rsidRPr="00593F8C" w14:paraId="5B136CB8" w14:textId="77777777" w:rsidTr="002D7F85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B78C9" w14:textId="77777777" w:rsidR="00AB3D68" w:rsidRPr="00593F8C" w:rsidRDefault="00AB3D68" w:rsidP="006F7C45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F5931C" w14:textId="77777777" w:rsidR="00AB3D68" w:rsidRPr="004E6324" w:rsidRDefault="00AB3D68" w:rsidP="00BE7F0A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>
              <w:rPr>
                <w:b/>
                <w:lang w:val="bg-BG" w:eastAsia="fr-FR"/>
              </w:rPr>
              <w:t xml:space="preserve">Придържала ли се е </w:t>
            </w:r>
            <w:r w:rsidRPr="004E6324">
              <w:rPr>
                <w:b/>
                <w:lang w:val="bg-BG" w:eastAsia="fr-FR"/>
              </w:rPr>
              <w:t xml:space="preserve">комисията </w:t>
            </w:r>
            <w:r>
              <w:rPr>
                <w:b/>
                <w:lang w:val="bg-BG" w:eastAsia="fr-FR"/>
              </w:rPr>
              <w:t xml:space="preserve">към вмененото й от закона задължение да не </w:t>
            </w:r>
            <w:r w:rsidRPr="004E6324">
              <w:rPr>
                <w:b/>
                <w:lang w:val="bg-BG" w:eastAsia="fr-FR"/>
              </w:rPr>
              <w:t>допус</w:t>
            </w:r>
            <w:r>
              <w:rPr>
                <w:b/>
                <w:lang w:val="bg-BG" w:eastAsia="fr-FR"/>
              </w:rPr>
              <w:t>к</w:t>
            </w:r>
            <w:r w:rsidRPr="004E6324">
              <w:rPr>
                <w:b/>
                <w:lang w:val="bg-BG" w:eastAsia="fr-FR"/>
              </w:rPr>
              <w:t xml:space="preserve">а изменение на предложенията, направени в </w:t>
            </w:r>
            <w:r w:rsidRPr="009535BB">
              <w:rPr>
                <w:b/>
                <w:lang w:val="bg-BG" w:eastAsia="fr-FR"/>
              </w:rPr>
              <w:t>техническото предложение и/или и ценовото предложение на участника</w:t>
            </w:r>
            <w:r w:rsidRPr="004E6324">
              <w:rPr>
                <w:b/>
                <w:lang w:val="bg-BG" w:eastAsia="fr-FR"/>
              </w:rPr>
              <w:t>?</w:t>
            </w:r>
          </w:p>
          <w:p w14:paraId="591955B6" w14:textId="77777777" w:rsidR="00AB3D68" w:rsidRPr="00316F7A" w:rsidRDefault="00AB3D68" w:rsidP="002759BD">
            <w:pPr>
              <w:jc w:val="both"/>
              <w:rPr>
                <w:lang w:val="bg-BG" w:eastAsia="fr-FR"/>
              </w:rPr>
            </w:pPr>
            <w:r w:rsidRPr="00BD6C5B">
              <w:rPr>
                <w:highlight w:val="white"/>
                <w:shd w:val="clear" w:color="auto" w:fill="FEFEFE"/>
                <w:lang w:val="bg-BG"/>
              </w:rPr>
              <w:t>П</w:t>
            </w:r>
            <w:r w:rsidRPr="004E6324">
              <w:rPr>
                <w:highlight w:val="white"/>
                <w:shd w:val="clear" w:color="auto" w:fill="FEFEFE"/>
                <w:lang w:val="bg-BG"/>
              </w:rPr>
              <w:t>ри разглеждане на офертите, когато е необходимо, се допуска извършване на проверки по заявените от участниците данни, включително чрез изискване на информация от други органи и лица</w:t>
            </w:r>
            <w:r w:rsidRPr="00BD6C5B">
              <w:rPr>
                <w:highlight w:val="white"/>
                <w:shd w:val="clear" w:color="auto" w:fill="FEFEFE"/>
                <w:lang w:val="bg-BG"/>
              </w:rPr>
              <w:t>; о</w:t>
            </w:r>
            <w:r w:rsidRPr="004E6324">
              <w:rPr>
                <w:highlight w:val="white"/>
                <w:shd w:val="clear" w:color="auto" w:fill="FEFEFE"/>
                <w:lang w:val="bg-BG"/>
              </w:rPr>
              <w:t xml:space="preserve">т участниците може да се изиска да предоставят разяснения или допълнителни доказателства за данни, посочени в офертата. </w:t>
            </w:r>
            <w:r w:rsidRPr="00EC6C11">
              <w:rPr>
                <w:b/>
                <w:highlight w:val="white"/>
                <w:shd w:val="clear" w:color="auto" w:fill="FEFEFE"/>
                <w:lang w:val="bg-BG"/>
              </w:rPr>
              <w:t>Не е допустимо п</w:t>
            </w:r>
            <w:r w:rsidRPr="004E6324">
              <w:rPr>
                <w:b/>
                <w:highlight w:val="white"/>
                <w:shd w:val="clear" w:color="auto" w:fill="FEFEFE"/>
                <w:lang w:val="bg-BG"/>
              </w:rPr>
              <w:t>роверката и разясненията да водят до промени в техническото и ценовото предложение на участниците</w:t>
            </w:r>
            <w:r w:rsidRPr="00BD6C5B">
              <w:rPr>
                <w:b/>
                <w:highlight w:val="white"/>
                <w:shd w:val="clear" w:color="auto" w:fill="FEFEFE"/>
                <w:lang w:val="bg-BG"/>
              </w:rPr>
              <w:t xml:space="preserve"> (чл. 104, ал. 5 от ЗОП</w:t>
            </w:r>
            <w:r w:rsidRPr="00BD6C5B">
              <w:rPr>
                <w:b/>
                <w:shd w:val="clear" w:color="auto" w:fill="FEFEFE"/>
                <w:lang w:val="bg-BG"/>
              </w:rPr>
              <w:t>).</w:t>
            </w:r>
            <w:r>
              <w:rPr>
                <w:b/>
                <w:shd w:val="clear" w:color="auto" w:fill="FEFEFE"/>
                <w:lang w:val="bg-BG"/>
              </w:rPr>
              <w:t xml:space="preserve"> </w:t>
            </w:r>
            <w:r w:rsidRPr="00D968CC">
              <w:rPr>
                <w:shd w:val="clear" w:color="auto" w:fill="FEFEFE"/>
                <w:lang w:val="bg-BG"/>
              </w:rPr>
              <w:t xml:space="preserve">Подобни изменения са </w:t>
            </w:r>
            <w:r>
              <w:rPr>
                <w:shd w:val="clear" w:color="auto" w:fill="FEFEFE"/>
                <w:lang w:val="bg-BG"/>
              </w:rPr>
              <w:t>приемливи единствено до изтичане на срока за подаване на оферти.</w:t>
            </w:r>
          </w:p>
          <w:p w14:paraId="3BFA1E54" w14:textId="77777777" w:rsidR="00AB3D68" w:rsidRPr="004E6324" w:rsidRDefault="00AB3D68" w:rsidP="007E1F46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(</w:t>
            </w:r>
            <w:r>
              <w:rPr>
                <w:b/>
                <w:lang w:val="bg-BG" w:eastAsia="fr-FR"/>
              </w:rPr>
              <w:t xml:space="preserve">чл.101, ал.7 от ЗОП, </w:t>
            </w:r>
            <w:r w:rsidRPr="005E6608">
              <w:rPr>
                <w:b/>
                <w:highlight w:val="white"/>
                <w:shd w:val="clear" w:color="auto" w:fill="FEFEFE"/>
                <w:lang w:val="bg-BG"/>
              </w:rPr>
              <w:t>чл. 104, ал. 5 от ЗОП</w:t>
            </w:r>
            <w:r>
              <w:rPr>
                <w:b/>
                <w:shd w:val="clear" w:color="auto" w:fill="FEFEFE"/>
                <w:lang w:val="bg-BG"/>
              </w:rPr>
              <w:t>,</w:t>
            </w:r>
            <w:r>
              <w:rPr>
                <w:b/>
                <w:lang w:val="bg-BG" w:eastAsia="fr-FR"/>
              </w:rPr>
              <w:t xml:space="preserve"> чл. 54, ал.10 и ал.13 от ППЗОП</w:t>
            </w:r>
            <w:r w:rsidRPr="004E6324">
              <w:rPr>
                <w:b/>
                <w:lang w:val="bg-BG" w:eastAsia="fr-FR"/>
              </w:rPr>
              <w:t>)</w:t>
            </w:r>
          </w:p>
          <w:p w14:paraId="056A55FC" w14:textId="77777777" w:rsidR="00AB3D68" w:rsidRPr="004E6324" w:rsidRDefault="00AB3D68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4E6324">
              <w:rPr>
                <w:b/>
                <w:color w:val="C0504D"/>
                <w:lang w:val="bg-BG"/>
              </w:rPr>
              <w:t xml:space="preserve">Насочващи източници на информация: </w:t>
            </w:r>
            <w:r w:rsidRPr="004E6324">
              <w:rPr>
                <w:color w:val="C0504D"/>
                <w:lang w:val="bg-BG"/>
              </w:rPr>
              <w:t>прегледайте предложенията на участниците, кореспонденция с участниците, други документи.</w:t>
            </w:r>
          </w:p>
          <w:p w14:paraId="5B715360" w14:textId="77777777" w:rsidR="00AB3D68" w:rsidRDefault="00AB3D68" w:rsidP="006F7C45">
            <w:pPr>
              <w:ind w:right="110"/>
              <w:jc w:val="both"/>
              <w:outlineLvl w:val="1"/>
              <w:rPr>
                <w:color w:val="008000"/>
                <w:lang w:val="bg-BG" w:eastAsia="fr-FR"/>
              </w:rPr>
            </w:pPr>
            <w:r w:rsidRPr="004E6324">
              <w:rPr>
                <w:color w:val="008000"/>
                <w:lang w:val="bg-BG" w:eastAsia="fr-FR"/>
              </w:rPr>
              <w:t>Анализирайте документите, съдържащи се в досието на обществената поръчка, за да установите дали комисията е допуснала изменение на офертите на класираните участници.</w:t>
            </w:r>
          </w:p>
          <w:p w14:paraId="259877DF" w14:textId="77777777" w:rsidR="00AB3D68" w:rsidRPr="005769CE" w:rsidRDefault="00AB3D68" w:rsidP="00851EFB">
            <w:pPr>
              <w:ind w:right="110"/>
              <w:jc w:val="both"/>
              <w:outlineLvl w:val="1"/>
              <w:rPr>
                <w:lang w:val="bg-BG" w:eastAsia="fr-FR"/>
              </w:rPr>
            </w:pPr>
            <w:r>
              <w:rPr>
                <w:color w:val="008000"/>
                <w:lang w:val="bg-BG" w:eastAsia="fr-FR"/>
              </w:rPr>
              <w:t xml:space="preserve">Съобразете следния пример: Неправомерна промяна на печелившата оферта по време на процеса на </w:t>
            </w:r>
            <w:r>
              <w:rPr>
                <w:color w:val="008000"/>
                <w:lang w:val="bg-BG" w:eastAsia="fr-FR"/>
              </w:rPr>
              <w:lastRenderedPageBreak/>
              <w:t xml:space="preserve">оценяване в резултат на искане за разяснения от комисията. След поискани разяснения по отношение на неключови експерти, участникът променя своята оферта като представя списък с неключови експерти, които той не е могъл да докаже първоначално. В резултат на тази промяна, той е избран неправомерно за изпълнител.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B725D" w14:textId="77777777" w:rsidR="00AB3D68" w:rsidRPr="00593F8C" w:rsidRDefault="00AB3D68" w:rsidP="00ED5DAD">
            <w:pPr>
              <w:jc w:val="center"/>
              <w:rPr>
                <w:b/>
                <w:lang w:val="bg-BG"/>
              </w:rPr>
            </w:pPr>
            <w:r w:rsidRPr="001418AA">
              <w:rPr>
                <w:b/>
                <w:bCs/>
              </w:rPr>
              <w:lastRenderedPageBreak/>
              <w:sym w:font="Wingdings 2" w:char="F0A3"/>
            </w:r>
            <w:r w:rsidRPr="001418AA">
              <w:rPr>
                <w:b/>
                <w:bCs/>
              </w:rPr>
              <w:sym w:font="Wingdings 2" w:char="F0A3"/>
            </w:r>
            <w:r w:rsidRPr="001418AA">
              <w:rPr>
                <w:b/>
                <w:bCs/>
              </w:rPr>
              <w:sym w:font="Wingdings 2" w:char="F0A3"/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3726" w14:textId="77777777" w:rsidR="00AB3D68" w:rsidRPr="001418AA" w:rsidRDefault="00AB3D68" w:rsidP="00ED5DAD">
            <w:pPr>
              <w:jc w:val="center"/>
              <w:rPr>
                <w:b/>
                <w:bCs/>
              </w:rPr>
            </w:pPr>
          </w:p>
        </w:tc>
      </w:tr>
      <w:tr w:rsidR="003F6ADC" w:rsidRPr="004E6324" w14:paraId="03CE88EC" w14:textId="77777777" w:rsidTr="00B21FDB">
        <w:trPr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3EA65D" w14:textId="77777777" w:rsidR="003F6ADC" w:rsidRPr="00B21FDB" w:rsidRDefault="003F6ADC" w:rsidP="009E322C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80F741" w14:textId="77777777" w:rsidR="003F6ADC" w:rsidRPr="00B21FDB" w:rsidRDefault="003F6ADC" w:rsidP="00D60A9A">
            <w:pPr>
              <w:pStyle w:val="Heading1"/>
              <w:keepNext w:val="0"/>
              <w:jc w:val="both"/>
              <w:rPr>
                <w:bCs/>
                <w:sz w:val="20"/>
                <w:lang w:val="bg-BG" w:eastAsia="bg-BG"/>
              </w:rPr>
            </w:pPr>
            <w:r w:rsidRPr="00B21FDB">
              <w:rPr>
                <w:bCs/>
                <w:sz w:val="20"/>
                <w:lang w:val="bg-BG" w:eastAsia="bg-BG"/>
              </w:rPr>
              <w:t>Решение за определяне на изпълнител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A5EAB" w14:textId="77777777" w:rsidR="003F6ADC" w:rsidRPr="00B21FDB" w:rsidRDefault="003F6ADC" w:rsidP="00ED5DAD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E88BD" w14:textId="77777777" w:rsidR="003F6ADC" w:rsidRPr="00B21FDB" w:rsidRDefault="003F6ADC" w:rsidP="00ED5DAD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05A22" w14:textId="77777777" w:rsidR="003F6ADC" w:rsidRPr="00593F8C" w:rsidRDefault="003F6ADC" w:rsidP="00ED5DAD">
            <w:pPr>
              <w:jc w:val="center"/>
              <w:rPr>
                <w:b/>
                <w:lang w:val="bg-BG"/>
              </w:rPr>
            </w:pPr>
          </w:p>
        </w:tc>
      </w:tr>
      <w:tr w:rsidR="00AB3D68" w:rsidRPr="00593F8C" w14:paraId="37A127C2" w14:textId="77777777" w:rsidTr="002D7F85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77AEB" w14:textId="77777777" w:rsidR="00AB3D68" w:rsidRPr="00593F8C" w:rsidRDefault="00AB3D68" w:rsidP="006F7C45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3435A" w14:textId="77777777" w:rsidR="00AB3D68" w:rsidRPr="004E6324" w:rsidRDefault="00AB3D68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 xml:space="preserve">Възложителят определил ли е за изпълнител на обществената поръчка участника, класиран на първо място? </w:t>
            </w:r>
          </w:p>
          <w:p w14:paraId="629B7F4D" w14:textId="77777777" w:rsidR="00AB3D68" w:rsidRPr="004E6324" w:rsidRDefault="00AB3D68" w:rsidP="006F7C45">
            <w:pPr>
              <w:ind w:right="110"/>
              <w:jc w:val="both"/>
              <w:outlineLvl w:val="1"/>
              <w:rPr>
                <w:lang w:val="bg-BG" w:eastAsia="fr-FR"/>
              </w:rPr>
            </w:pPr>
            <w:r w:rsidRPr="004E6324">
              <w:rPr>
                <w:lang w:val="bg-BG" w:eastAsia="fr-FR"/>
              </w:rPr>
              <w:t>Възложителят е длъжен да определи за изпълнител участника, класиран на първо място от комисията.</w:t>
            </w:r>
          </w:p>
          <w:p w14:paraId="026FA23D" w14:textId="77777777" w:rsidR="00AB3D68" w:rsidRPr="00D02928" w:rsidRDefault="00AB3D68" w:rsidP="006F7C45">
            <w:pPr>
              <w:pStyle w:val="Heading1"/>
              <w:keepNext w:val="0"/>
              <w:spacing w:before="0" w:line="240" w:lineRule="auto"/>
              <w:jc w:val="both"/>
              <w:rPr>
                <w:sz w:val="20"/>
                <w:lang w:val="bg-BG" w:eastAsia="fr-FR"/>
              </w:rPr>
            </w:pPr>
            <w:r w:rsidRPr="00D02928">
              <w:rPr>
                <w:sz w:val="20"/>
                <w:lang w:val="bg-BG" w:eastAsia="fr-FR"/>
              </w:rPr>
              <w:t xml:space="preserve">(чл. 109, т.2 </w:t>
            </w:r>
            <w:r w:rsidRPr="00D02928">
              <w:rPr>
                <w:b w:val="0"/>
                <w:sz w:val="20"/>
                <w:lang w:val="bg-BG" w:eastAsia="fr-FR"/>
              </w:rPr>
              <w:t xml:space="preserve">от </w:t>
            </w:r>
            <w:r w:rsidRPr="00D02928">
              <w:rPr>
                <w:sz w:val="20"/>
                <w:lang w:val="bg-BG" w:eastAsia="fr-FR"/>
              </w:rPr>
              <w:t>ЗОП)</w:t>
            </w:r>
          </w:p>
          <w:p w14:paraId="0FAFBBE8" w14:textId="77777777" w:rsidR="00AB3D68" w:rsidRPr="004E6324" w:rsidRDefault="00AB3D68" w:rsidP="006F7C45">
            <w:pPr>
              <w:ind w:right="110"/>
              <w:jc w:val="both"/>
              <w:outlineLvl w:val="1"/>
              <w:rPr>
                <w:color w:val="C0504D"/>
                <w:lang w:val="bg-BG" w:eastAsia="fr-FR"/>
              </w:rPr>
            </w:pPr>
            <w:r w:rsidRPr="004E6324">
              <w:rPr>
                <w:b/>
                <w:color w:val="C0504D"/>
                <w:lang w:val="bg-BG" w:eastAsia="fr-FR"/>
              </w:rPr>
              <w:t xml:space="preserve">Насочващи източници на информация: </w:t>
            </w:r>
            <w:r w:rsidRPr="004E6324">
              <w:rPr>
                <w:color w:val="C0504D"/>
                <w:lang w:val="bg-BG" w:eastAsia="fr-FR"/>
              </w:rPr>
              <w:t>прегледайте решението за класиране на участниците и определяне на изпълнител и протокола за работата на комисията.</w:t>
            </w:r>
          </w:p>
          <w:p w14:paraId="63C85A2B" w14:textId="77777777" w:rsidR="00AB3D68" w:rsidRPr="004E6324" w:rsidRDefault="00AB3D68" w:rsidP="006F7C45">
            <w:pPr>
              <w:jc w:val="both"/>
              <w:rPr>
                <w:b/>
                <w:lang w:val="bg-BG" w:eastAsia="fr-FR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81EE2" w14:textId="77777777" w:rsidR="00AB3D68" w:rsidRPr="00593F8C" w:rsidRDefault="00AB3D68" w:rsidP="00ED5DAD">
            <w:pPr>
              <w:jc w:val="center"/>
              <w:rPr>
                <w:b/>
                <w:lang w:val="bg-BG"/>
              </w:rPr>
            </w:pPr>
            <w:r w:rsidRPr="001418AA">
              <w:rPr>
                <w:b/>
                <w:bCs/>
              </w:rPr>
              <w:sym w:font="Wingdings 2" w:char="F0A3"/>
            </w:r>
            <w:r w:rsidRPr="001418AA">
              <w:rPr>
                <w:b/>
                <w:bCs/>
              </w:rPr>
              <w:sym w:font="Wingdings 2" w:char="F0A3"/>
            </w:r>
            <w:r w:rsidRPr="001418AA">
              <w:rPr>
                <w:b/>
                <w:bCs/>
              </w:rPr>
              <w:sym w:font="Wingdings 2" w:char="F0A3"/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6FDC" w14:textId="77777777" w:rsidR="00AB3D68" w:rsidRPr="001418AA" w:rsidRDefault="00AB3D68" w:rsidP="00ED5DAD">
            <w:pPr>
              <w:jc w:val="center"/>
              <w:rPr>
                <w:b/>
                <w:bCs/>
              </w:rPr>
            </w:pPr>
          </w:p>
        </w:tc>
      </w:tr>
      <w:tr w:rsidR="003F6ADC" w:rsidRPr="004E6324" w14:paraId="40FB1578" w14:textId="77777777" w:rsidTr="00B21FDB">
        <w:trPr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7F1957" w14:textId="77777777" w:rsidR="003F6ADC" w:rsidRPr="009E322C" w:rsidRDefault="003F6ADC" w:rsidP="009E322C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BEC9A" w14:textId="77777777" w:rsidR="003F6ADC" w:rsidRPr="00D02928" w:rsidRDefault="003F6ADC" w:rsidP="00D60A9A">
            <w:pPr>
              <w:pStyle w:val="Heading1"/>
              <w:keepNext w:val="0"/>
              <w:jc w:val="both"/>
              <w:rPr>
                <w:bCs/>
                <w:sz w:val="20"/>
                <w:lang w:val="bg-BG" w:eastAsia="bg-BG"/>
              </w:rPr>
            </w:pPr>
            <w:r w:rsidRPr="00D02928">
              <w:rPr>
                <w:bCs/>
                <w:sz w:val="20"/>
                <w:lang w:val="bg-BG" w:eastAsia="bg-BG"/>
              </w:rPr>
              <w:t xml:space="preserve">Решение за прекратяване </w:t>
            </w:r>
            <w:r w:rsidR="00D60A9A">
              <w:rPr>
                <w:bCs/>
                <w:sz w:val="20"/>
                <w:lang w:val="bg-BG" w:eastAsia="bg-BG"/>
              </w:rPr>
              <w:t>вътрешния</w:t>
            </w:r>
            <w:r w:rsidR="006248ED">
              <w:rPr>
                <w:bCs/>
                <w:sz w:val="20"/>
                <w:lang w:val="bg-BG" w:eastAsia="bg-BG"/>
              </w:rPr>
              <w:t xml:space="preserve"> </w:t>
            </w:r>
            <w:r w:rsidR="00D60A9A">
              <w:rPr>
                <w:bCs/>
                <w:sz w:val="20"/>
                <w:lang w:val="bg-BG" w:eastAsia="bg-BG"/>
              </w:rPr>
              <w:t>конкурентен избор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0D385" w14:textId="77777777" w:rsidR="003F6ADC" w:rsidRPr="00593F8C" w:rsidRDefault="003F6ADC" w:rsidP="00ED5DAD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F6DA9" w14:textId="77777777" w:rsidR="003F6ADC" w:rsidRPr="00593F8C" w:rsidRDefault="003F6ADC" w:rsidP="00ED5DAD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EA5CB" w14:textId="77777777" w:rsidR="003F6ADC" w:rsidRPr="00593F8C" w:rsidRDefault="003F6ADC" w:rsidP="00ED5DAD">
            <w:pPr>
              <w:jc w:val="center"/>
              <w:rPr>
                <w:b/>
                <w:lang w:val="bg-BG"/>
              </w:rPr>
            </w:pPr>
          </w:p>
        </w:tc>
      </w:tr>
      <w:tr w:rsidR="00710612" w:rsidRPr="00593F8C" w14:paraId="5247FC92" w14:textId="77777777" w:rsidTr="002D7F85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36353" w14:textId="77777777" w:rsidR="00710612" w:rsidRPr="00593F8C" w:rsidRDefault="00710612" w:rsidP="006F7C45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B652FA" w14:textId="77777777" w:rsidR="00710612" w:rsidRDefault="00D60A9A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>
              <w:rPr>
                <w:b/>
                <w:lang w:val="bg-BG" w:eastAsia="fr-FR"/>
              </w:rPr>
              <w:t>Р</w:t>
            </w:r>
            <w:r w:rsidR="00710612" w:rsidRPr="004E6324">
              <w:rPr>
                <w:b/>
                <w:lang w:val="bg-BG" w:eastAsia="fr-FR"/>
              </w:rPr>
              <w:t>ешението на възложителя съдържа ли мотиви, обосноваващи настъпването на едно от основания</w:t>
            </w:r>
            <w:r w:rsidR="00710612">
              <w:rPr>
                <w:b/>
                <w:lang w:val="bg-BG" w:eastAsia="fr-FR"/>
              </w:rPr>
              <w:t xml:space="preserve">та на чл.110 от ЗОП </w:t>
            </w:r>
            <w:r w:rsidR="00710612" w:rsidRPr="004E6324">
              <w:rPr>
                <w:b/>
                <w:lang w:val="bg-BG" w:eastAsia="fr-FR"/>
              </w:rPr>
              <w:t>:</w:t>
            </w:r>
          </w:p>
          <w:p w14:paraId="319A02FC" w14:textId="77777777" w:rsidR="00710612" w:rsidRPr="00F05AE2" w:rsidRDefault="00710612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4E6324">
              <w:rPr>
                <w:lang w:val="bg-BG"/>
              </w:rPr>
              <w:t>Възложителят прекратява процедурата с мотивирано решение, когато:</w:t>
            </w:r>
          </w:p>
          <w:p w14:paraId="7C713FEE" w14:textId="77777777" w:rsidR="00710612" w:rsidRPr="004E6324" w:rsidRDefault="00710612" w:rsidP="006F7C45">
            <w:pPr>
              <w:numPr>
                <w:ilvl w:val="0"/>
                <w:numId w:val="7"/>
              </w:numPr>
              <w:tabs>
                <w:tab w:val="clear" w:pos="720"/>
                <w:tab w:val="num" w:pos="400"/>
              </w:tabs>
              <w:ind w:left="400" w:right="110" w:hanging="180"/>
              <w:jc w:val="both"/>
              <w:outlineLvl w:val="1"/>
              <w:rPr>
                <w:b/>
                <w:lang w:val="bg-BG"/>
              </w:rPr>
            </w:pPr>
            <w:r w:rsidRPr="004E6324">
              <w:rPr>
                <w:b/>
                <w:lang w:val="bg-BG"/>
              </w:rPr>
              <w:t xml:space="preserve">не е подадена нито една оферта </w:t>
            </w:r>
          </w:p>
          <w:p w14:paraId="1FAE8B1E" w14:textId="77777777" w:rsidR="00710612" w:rsidRPr="005A1CAE" w:rsidRDefault="00710612" w:rsidP="006F7C45">
            <w:pPr>
              <w:pStyle w:val="NormalWeb"/>
              <w:numPr>
                <w:ilvl w:val="0"/>
                <w:numId w:val="7"/>
              </w:numPr>
              <w:tabs>
                <w:tab w:val="clear" w:pos="720"/>
                <w:tab w:val="num" w:pos="400"/>
              </w:tabs>
              <w:spacing w:before="0" w:beforeAutospacing="0" w:after="0" w:afterAutospacing="0"/>
              <w:ind w:left="400" w:hanging="18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1CAE">
              <w:rPr>
                <w:rFonts w:ascii="Times New Roman" w:hAnsi="Times New Roman" w:cs="Times New Roman"/>
                <w:b/>
                <w:sz w:val="20"/>
                <w:szCs w:val="20"/>
              </w:rPr>
              <w:t>всички оферти не отговарят</w:t>
            </w:r>
            <w:r w:rsidRPr="004E6324">
              <w:rPr>
                <w:rFonts w:ascii="Times New Roman" w:hAnsi="Times New Roman" w:cs="Times New Roman"/>
                <w:sz w:val="20"/>
                <w:szCs w:val="20"/>
              </w:rPr>
              <w:t xml:space="preserve"> на условията за представяне, включително за форма, начин и срок, или са неподходящи</w:t>
            </w:r>
            <w:r w:rsidRPr="00F05AE2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F05AE2">
              <w:rPr>
                <w:rFonts w:ascii="Times New Roman" w:hAnsi="Times New Roman" w:cs="Times New Roman"/>
                <w:sz w:val="20"/>
                <w:szCs w:val="20"/>
                <w:lang w:eastAsia="fr-FR"/>
              </w:rPr>
              <w:t>§2 , т.25 и 26 ДР</w:t>
            </w:r>
            <w:r>
              <w:rPr>
                <w:rFonts w:ascii="Times New Roman" w:hAnsi="Times New Roman" w:cs="Times New Roman"/>
                <w:sz w:val="20"/>
                <w:szCs w:val="20"/>
                <w:lang w:eastAsia="fr-FR"/>
              </w:rPr>
              <w:t xml:space="preserve"> на ЗОП</w:t>
            </w:r>
            <w:r w:rsidRPr="00F05AE2">
              <w:rPr>
                <w:rFonts w:ascii="Times New Roman" w:hAnsi="Times New Roman" w:cs="Times New Roman"/>
                <w:sz w:val="20"/>
                <w:szCs w:val="20"/>
                <w:lang w:eastAsia="fr-FR"/>
              </w:rPr>
              <w:t>)</w:t>
            </w:r>
            <w:r w:rsidRPr="005A1CAE">
              <w:rPr>
                <w:rFonts w:ascii="Times New Roman" w:hAnsi="Times New Roman" w:cs="Times New Roman"/>
                <w:b/>
                <w:sz w:val="20"/>
                <w:szCs w:val="20"/>
              </w:rPr>
              <w:t>;</w:t>
            </w:r>
          </w:p>
          <w:p w14:paraId="061BC8E8" w14:textId="77777777" w:rsidR="00710612" w:rsidRPr="005A1CAE" w:rsidRDefault="00710612" w:rsidP="006F7C45">
            <w:pPr>
              <w:pStyle w:val="NormalWeb"/>
              <w:numPr>
                <w:ilvl w:val="0"/>
                <w:numId w:val="7"/>
              </w:numPr>
              <w:tabs>
                <w:tab w:val="clear" w:pos="720"/>
                <w:tab w:val="num" w:pos="400"/>
              </w:tabs>
              <w:spacing w:before="0" w:beforeAutospacing="0" w:after="0" w:afterAutospacing="0"/>
              <w:ind w:left="400" w:hanging="18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1CAE">
              <w:rPr>
                <w:rFonts w:ascii="Times New Roman" w:hAnsi="Times New Roman" w:cs="Times New Roman"/>
                <w:b/>
                <w:sz w:val="20"/>
                <w:szCs w:val="20"/>
              </w:rPr>
              <w:t>всички оферти, които отговарят на предварително обявените от възложителя условия, надвишават финансовия ресурс, който той може да осигури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съобр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 с чл. 110, ал. 3 от ЗОП)</w:t>
            </w:r>
            <w:r w:rsidRPr="005A1CAE">
              <w:rPr>
                <w:rFonts w:ascii="Times New Roman" w:hAnsi="Times New Roman" w:cs="Times New Roman"/>
                <w:b/>
                <w:sz w:val="20"/>
                <w:szCs w:val="20"/>
              </w:rPr>
              <w:t>;</w:t>
            </w:r>
          </w:p>
          <w:p w14:paraId="72F718F0" w14:textId="77777777" w:rsidR="00710612" w:rsidRPr="005A1CAE" w:rsidRDefault="00710612" w:rsidP="006F7C45">
            <w:pPr>
              <w:pStyle w:val="NormalWeb"/>
              <w:numPr>
                <w:ilvl w:val="0"/>
                <w:numId w:val="7"/>
              </w:numPr>
              <w:tabs>
                <w:tab w:val="clear" w:pos="720"/>
                <w:tab w:val="num" w:pos="400"/>
              </w:tabs>
              <w:spacing w:before="0" w:beforeAutospacing="0" w:after="0" w:afterAutospacing="0"/>
              <w:ind w:left="400" w:hanging="18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1CAE">
              <w:rPr>
                <w:rFonts w:ascii="Times New Roman" w:hAnsi="Times New Roman" w:cs="Times New Roman"/>
                <w:b/>
                <w:sz w:val="20"/>
                <w:szCs w:val="20"/>
              </w:rPr>
              <w:t>първият и вторият класиран участник са отказали да сключат договор;</w:t>
            </w:r>
          </w:p>
          <w:p w14:paraId="0C8492EC" w14:textId="77777777" w:rsidR="00710612" w:rsidRPr="005A1CAE" w:rsidRDefault="00710612" w:rsidP="006F7C45">
            <w:pPr>
              <w:pStyle w:val="NormalWeb"/>
              <w:numPr>
                <w:ilvl w:val="0"/>
                <w:numId w:val="7"/>
              </w:numPr>
              <w:tabs>
                <w:tab w:val="clear" w:pos="720"/>
                <w:tab w:val="num" w:pos="400"/>
              </w:tabs>
              <w:spacing w:before="0" w:beforeAutospacing="0" w:after="0" w:afterAutospacing="0"/>
              <w:ind w:left="400" w:hanging="18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1CAE">
              <w:rPr>
                <w:rFonts w:ascii="Times New Roman" w:hAnsi="Times New Roman" w:cs="Times New Roman"/>
                <w:b/>
                <w:sz w:val="20"/>
                <w:szCs w:val="20"/>
              </w:rPr>
              <w:t>необходимостта от провеждане на процедурата е отпаднала в резултат на съществена промяна в обстоятелствата или при невъзможност да се осигури финансиране за изпълнението на поръчката по причини, които възложителят не е могъл да предвиди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съобр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 с чл. 114 от ЗОП)</w:t>
            </w:r>
            <w:r w:rsidRPr="005A1CAE">
              <w:rPr>
                <w:rFonts w:ascii="Times New Roman" w:hAnsi="Times New Roman" w:cs="Times New Roman"/>
                <w:b/>
                <w:sz w:val="20"/>
                <w:szCs w:val="20"/>
              </w:rPr>
              <w:t>;</w:t>
            </w:r>
          </w:p>
          <w:p w14:paraId="55051238" w14:textId="77777777" w:rsidR="00710612" w:rsidRPr="005A1CAE" w:rsidRDefault="00710612" w:rsidP="006F7C45">
            <w:pPr>
              <w:pStyle w:val="NormalWeb"/>
              <w:numPr>
                <w:ilvl w:val="0"/>
                <w:numId w:val="7"/>
              </w:numPr>
              <w:tabs>
                <w:tab w:val="clear" w:pos="720"/>
                <w:tab w:val="num" w:pos="400"/>
              </w:tabs>
              <w:spacing w:before="0" w:beforeAutospacing="0" w:after="0" w:afterAutospacing="0"/>
              <w:ind w:left="400" w:hanging="18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1CAE">
              <w:rPr>
                <w:rFonts w:ascii="Times New Roman" w:hAnsi="Times New Roman" w:cs="Times New Roman"/>
                <w:b/>
                <w:sz w:val="20"/>
                <w:szCs w:val="20"/>
              </w:rPr>
              <w:t>установени са нарушения при откриването и провеждането й, които не могат да бъдат отстранени, без това да промени условията, при които е обявена процедурата;</w:t>
            </w:r>
          </w:p>
          <w:p w14:paraId="3E98C7CF" w14:textId="77777777" w:rsidR="00710612" w:rsidRDefault="00710612" w:rsidP="006F7C45">
            <w:pPr>
              <w:pStyle w:val="NormalWeb"/>
              <w:numPr>
                <w:ilvl w:val="0"/>
                <w:numId w:val="7"/>
              </w:numPr>
              <w:tabs>
                <w:tab w:val="clear" w:pos="720"/>
                <w:tab w:val="num" w:pos="400"/>
              </w:tabs>
              <w:spacing w:before="0" w:beforeAutospacing="0" w:after="0" w:afterAutospacing="0"/>
              <w:ind w:left="400" w:hanging="18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1CA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поради наличие на някое от основанията по </w:t>
            </w:r>
            <w:hyperlink r:id="rId8" w:history="1">
              <w:r w:rsidRPr="005A1CAE">
                <w:rPr>
                  <w:rStyle w:val="Hyperlink"/>
                  <w:rFonts w:ascii="Times New Roman" w:hAnsi="Times New Roman"/>
                  <w:b/>
                  <w:color w:val="auto"/>
                  <w:sz w:val="20"/>
                  <w:szCs w:val="20"/>
                </w:rPr>
                <w:t xml:space="preserve">чл. </w:t>
              </w:r>
              <w:r>
                <w:rPr>
                  <w:rStyle w:val="Hyperlink"/>
                  <w:rFonts w:ascii="Times New Roman" w:hAnsi="Times New Roman"/>
                  <w:b/>
                  <w:color w:val="auto"/>
                  <w:sz w:val="20"/>
                  <w:szCs w:val="20"/>
                </w:rPr>
                <w:t>112</w:t>
              </w:r>
              <w:r w:rsidRPr="005A1CAE">
                <w:rPr>
                  <w:rStyle w:val="Hyperlink"/>
                  <w:rFonts w:ascii="Times New Roman" w:hAnsi="Times New Roman"/>
                  <w:b/>
                  <w:color w:val="auto"/>
                  <w:sz w:val="20"/>
                  <w:szCs w:val="20"/>
                </w:rPr>
                <w:t>, ал. 1</w:t>
              </w:r>
            </w:hyperlink>
            <w:r w:rsidRPr="005A1CA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от ЗОП не се сключва договор за обществена поръчка;</w:t>
            </w:r>
          </w:p>
          <w:p w14:paraId="06362566" w14:textId="77777777" w:rsidR="00710612" w:rsidRPr="00CB5717" w:rsidRDefault="00710612" w:rsidP="00CB5717">
            <w:pPr>
              <w:pStyle w:val="NormalWeb"/>
              <w:spacing w:before="0" w:beforeAutospacing="0" w:after="0" w:afterAutospacing="0"/>
              <w:ind w:left="22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571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 </w:t>
            </w:r>
            <w:r w:rsidRPr="004E6324">
              <w:rPr>
                <w:rFonts w:ascii="Times New Roman" w:hAnsi="Times New Roman" w:cs="Times New Roman"/>
                <w:b/>
                <w:sz w:val="20"/>
                <w:szCs w:val="20"/>
              </w:rPr>
              <w:t>са необходими съществени промени в условията на обявената поръчка, които биха променили кръга на заинтересованите лица.</w:t>
            </w:r>
          </w:p>
          <w:p w14:paraId="66455B52" w14:textId="77777777" w:rsidR="00710612" w:rsidRPr="00ED1EC9" w:rsidRDefault="00710612" w:rsidP="00F05AE2">
            <w:pPr>
              <w:pStyle w:val="NormalWeb"/>
              <w:spacing w:before="0" w:beforeAutospacing="0" w:after="0" w:afterAutospacing="0"/>
              <w:ind w:left="40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6324">
              <w:rPr>
                <w:rFonts w:ascii="Times New Roman" w:hAnsi="Times New Roman" w:cs="Times New Roman"/>
                <w:b/>
                <w:sz w:val="20"/>
                <w:szCs w:val="20"/>
              </w:rPr>
              <w:t>Възложителят може да прекрати процедурата с мотивирано решение, когато:</w:t>
            </w:r>
          </w:p>
          <w:p w14:paraId="0DCD4B82" w14:textId="77777777" w:rsidR="00710612" w:rsidRPr="004E6324" w:rsidRDefault="00710612" w:rsidP="00CB5717">
            <w:pPr>
              <w:jc w:val="both"/>
              <w:textAlignment w:val="center"/>
              <w:rPr>
                <w:b/>
                <w:lang w:val="bg-BG" w:eastAsia="bg-BG"/>
              </w:rPr>
            </w:pPr>
            <w:r w:rsidRPr="00CB5717">
              <w:rPr>
                <w:b/>
                <w:lang w:val="bg-BG" w:eastAsia="bg-BG"/>
              </w:rPr>
              <w:t>9</w:t>
            </w:r>
            <w:r w:rsidRPr="004E6324">
              <w:rPr>
                <w:b/>
                <w:lang w:val="bg-BG" w:eastAsia="bg-BG"/>
              </w:rPr>
              <w:t>. е подадена само една оферта;</w:t>
            </w:r>
          </w:p>
          <w:p w14:paraId="17D6713A" w14:textId="77777777" w:rsidR="00710612" w:rsidRPr="004E6324" w:rsidRDefault="00710612" w:rsidP="00CB5717">
            <w:pPr>
              <w:jc w:val="both"/>
              <w:textAlignment w:val="center"/>
              <w:rPr>
                <w:b/>
                <w:lang w:val="bg-BG" w:eastAsia="bg-BG"/>
              </w:rPr>
            </w:pPr>
            <w:r w:rsidRPr="00CB5717">
              <w:rPr>
                <w:b/>
                <w:lang w:val="bg-BG" w:eastAsia="bg-BG"/>
              </w:rPr>
              <w:lastRenderedPageBreak/>
              <w:t>10</w:t>
            </w:r>
            <w:r w:rsidRPr="004E6324">
              <w:rPr>
                <w:b/>
                <w:lang w:val="bg-BG" w:eastAsia="bg-BG"/>
              </w:rPr>
              <w:t>. има само една подходяща оферта;</w:t>
            </w:r>
          </w:p>
          <w:p w14:paraId="18C27DFD" w14:textId="77777777" w:rsidR="00710612" w:rsidRPr="004E6324" w:rsidRDefault="00710612" w:rsidP="008D7452">
            <w:pPr>
              <w:jc w:val="both"/>
              <w:textAlignment w:val="center"/>
              <w:rPr>
                <w:b/>
                <w:lang w:val="bg-BG" w:eastAsia="bg-BG"/>
              </w:rPr>
            </w:pPr>
            <w:r w:rsidRPr="008D7452">
              <w:rPr>
                <w:b/>
                <w:lang w:val="bg-BG" w:eastAsia="bg-BG"/>
              </w:rPr>
              <w:t>11</w:t>
            </w:r>
            <w:r w:rsidRPr="004E6324">
              <w:rPr>
                <w:b/>
                <w:lang w:val="bg-BG" w:eastAsia="bg-BG"/>
              </w:rPr>
              <w:t>. участникът, класиран на първо място:</w:t>
            </w:r>
          </w:p>
          <w:p w14:paraId="7868040F" w14:textId="77777777" w:rsidR="00710612" w:rsidRPr="004E6324" w:rsidRDefault="00710612" w:rsidP="00A07C38">
            <w:pPr>
              <w:ind w:firstLine="1155"/>
              <w:jc w:val="both"/>
              <w:textAlignment w:val="center"/>
              <w:rPr>
                <w:lang w:val="bg-BG" w:eastAsia="bg-BG"/>
              </w:rPr>
            </w:pPr>
            <w:r w:rsidRPr="004E6324">
              <w:rPr>
                <w:lang w:val="bg-BG" w:eastAsia="bg-BG"/>
              </w:rPr>
              <w:t>а) откаже да сключи договор;</w:t>
            </w:r>
          </w:p>
          <w:p w14:paraId="4970B9A5" w14:textId="77777777" w:rsidR="00710612" w:rsidRPr="004E6324" w:rsidRDefault="00710612" w:rsidP="00A07C38">
            <w:pPr>
              <w:ind w:firstLine="1155"/>
              <w:jc w:val="both"/>
              <w:textAlignment w:val="center"/>
              <w:rPr>
                <w:lang w:val="bg-BG" w:eastAsia="bg-BG"/>
              </w:rPr>
            </w:pPr>
            <w:r w:rsidRPr="004E6324">
              <w:rPr>
                <w:lang w:val="bg-BG" w:eastAsia="bg-BG"/>
              </w:rPr>
              <w:t xml:space="preserve">б) не изпълни някое от условията по </w:t>
            </w:r>
            <w:r w:rsidRPr="004E6324">
              <w:rPr>
                <w:color w:val="8B0000"/>
                <w:u w:val="single"/>
                <w:lang w:val="bg-BG" w:eastAsia="bg-BG"/>
              </w:rPr>
              <w:t>чл. 112, ал. 1</w:t>
            </w:r>
            <w:r>
              <w:rPr>
                <w:color w:val="8B0000"/>
                <w:u w:val="single"/>
                <w:lang w:val="bg-BG" w:eastAsia="bg-BG"/>
              </w:rPr>
              <w:t xml:space="preserve"> от ЗОП</w:t>
            </w:r>
            <w:r w:rsidRPr="004E6324">
              <w:rPr>
                <w:lang w:val="bg-BG" w:eastAsia="bg-BG"/>
              </w:rPr>
              <w:t>, или</w:t>
            </w:r>
          </w:p>
          <w:p w14:paraId="048ED513" w14:textId="77777777" w:rsidR="00710612" w:rsidRPr="004E6324" w:rsidRDefault="00710612" w:rsidP="00A07C38">
            <w:pPr>
              <w:ind w:firstLine="1155"/>
              <w:jc w:val="both"/>
              <w:textAlignment w:val="center"/>
              <w:rPr>
                <w:lang w:val="bg-BG" w:eastAsia="bg-BG"/>
              </w:rPr>
            </w:pPr>
            <w:r w:rsidRPr="004E6324">
              <w:rPr>
                <w:lang w:val="bg-BG" w:eastAsia="bg-BG"/>
              </w:rPr>
              <w:t>в) не докаже, че не са налице основания за отстраняване от процедурата.</w:t>
            </w:r>
          </w:p>
          <w:p w14:paraId="7690DD1E" w14:textId="77777777" w:rsidR="00710612" w:rsidRPr="004E6324" w:rsidRDefault="00710612" w:rsidP="006F7C45">
            <w:pPr>
              <w:ind w:right="110"/>
              <w:jc w:val="both"/>
              <w:outlineLvl w:val="1"/>
              <w:rPr>
                <w:color w:val="C0504D"/>
                <w:lang w:val="bg-BG" w:eastAsia="fr-FR"/>
              </w:rPr>
            </w:pPr>
            <w:r w:rsidRPr="004E6324">
              <w:rPr>
                <w:b/>
                <w:color w:val="C0504D"/>
                <w:lang w:val="bg-BG" w:eastAsia="fr-FR"/>
              </w:rPr>
              <w:t xml:space="preserve">Насочващи източници на информация: </w:t>
            </w:r>
            <w:r w:rsidRPr="004E6324">
              <w:rPr>
                <w:color w:val="C0504D"/>
                <w:lang w:val="bg-BG" w:eastAsia="fr-FR"/>
              </w:rPr>
              <w:t>прегледайте протокола за работата на комисията, решението за прекратяване и документите, които обосновават фактите, съдържащи се в мотивите на издаденото решение.</w:t>
            </w:r>
          </w:p>
          <w:p w14:paraId="2E7FAFFA" w14:textId="77777777" w:rsidR="00710612" w:rsidRPr="00D02928" w:rsidRDefault="00710612" w:rsidP="006F7C45">
            <w:pPr>
              <w:pStyle w:val="Heading1"/>
              <w:keepNext w:val="0"/>
              <w:spacing w:before="0" w:line="240" w:lineRule="auto"/>
              <w:jc w:val="both"/>
              <w:rPr>
                <w:b w:val="0"/>
                <w:bCs/>
                <w:color w:val="008000"/>
                <w:sz w:val="20"/>
                <w:lang w:val="bg-BG" w:eastAsia="bg-BG"/>
              </w:rPr>
            </w:pPr>
            <w:r w:rsidRPr="00D02928">
              <w:rPr>
                <w:b w:val="0"/>
                <w:bCs/>
                <w:color w:val="008000"/>
                <w:sz w:val="20"/>
                <w:lang w:val="bg-BG" w:eastAsia="bg-BG"/>
              </w:rPr>
              <w:t>Анализирайте:</w:t>
            </w:r>
          </w:p>
          <w:p w14:paraId="738EC8D5" w14:textId="77777777" w:rsidR="00710612" w:rsidRPr="00D02928" w:rsidRDefault="00710612" w:rsidP="006F7C45">
            <w:pPr>
              <w:pStyle w:val="Heading1"/>
              <w:keepNext w:val="0"/>
              <w:spacing w:before="0" w:line="240" w:lineRule="auto"/>
              <w:jc w:val="both"/>
              <w:rPr>
                <w:b w:val="0"/>
                <w:color w:val="008000"/>
                <w:sz w:val="20"/>
                <w:lang w:val="bg-BG" w:eastAsia="bg-BG"/>
              </w:rPr>
            </w:pPr>
            <w:r w:rsidRPr="00D02928">
              <w:rPr>
                <w:b w:val="0"/>
                <w:bCs/>
                <w:color w:val="008000"/>
                <w:sz w:val="20"/>
                <w:lang w:val="bg-BG" w:eastAsia="bg-BG"/>
              </w:rPr>
              <w:t xml:space="preserve">- </w:t>
            </w:r>
            <w:r w:rsidRPr="00D02928">
              <w:rPr>
                <w:b w:val="0"/>
                <w:color w:val="008000"/>
                <w:sz w:val="20"/>
                <w:lang w:val="bg-BG" w:eastAsia="bg-BG"/>
              </w:rPr>
              <w:t xml:space="preserve">дали в решението се съдържат мотиви относно всички обстоятелства, визирани в съответното правно основание; </w:t>
            </w:r>
          </w:p>
          <w:p w14:paraId="47BB8A5D" w14:textId="77777777" w:rsidR="00710612" w:rsidRPr="005A1CAE" w:rsidRDefault="00710612" w:rsidP="006F7C45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  <w:lang w:eastAsia="fr-FR"/>
              </w:rPr>
            </w:pPr>
            <w:r w:rsidRPr="005A1CAE">
              <w:rPr>
                <w:rFonts w:ascii="Times New Roman" w:hAnsi="Times New Roman" w:cs="Times New Roman"/>
                <w:color w:val="008000"/>
                <w:sz w:val="20"/>
                <w:szCs w:val="20"/>
              </w:rPr>
              <w:t>- дали настъпването на всички обстоятелства, визирани в съответното правно основание, се потвърждава от доказателствата, намиращи се при  възложителя.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7FCB6" w14:textId="77777777" w:rsidR="00710612" w:rsidRPr="00593F8C" w:rsidRDefault="00710612" w:rsidP="00ED5DAD">
            <w:pPr>
              <w:jc w:val="center"/>
              <w:rPr>
                <w:b/>
                <w:lang w:val="bg-BG"/>
              </w:rPr>
            </w:pPr>
            <w:r w:rsidRPr="001418AA">
              <w:rPr>
                <w:b/>
                <w:bCs/>
              </w:rPr>
              <w:lastRenderedPageBreak/>
              <w:sym w:font="Wingdings 2" w:char="F0A3"/>
            </w:r>
            <w:r w:rsidRPr="001418AA">
              <w:rPr>
                <w:b/>
                <w:bCs/>
              </w:rPr>
              <w:sym w:font="Wingdings 2" w:char="F0A3"/>
            </w:r>
            <w:r w:rsidRPr="001418AA">
              <w:rPr>
                <w:b/>
                <w:bCs/>
              </w:rPr>
              <w:sym w:font="Wingdings 2" w:char="F0A3"/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8D50" w14:textId="77777777" w:rsidR="00710612" w:rsidRPr="001418AA" w:rsidRDefault="00710612" w:rsidP="00ED5DAD">
            <w:pPr>
              <w:jc w:val="center"/>
              <w:rPr>
                <w:b/>
                <w:bCs/>
              </w:rPr>
            </w:pPr>
          </w:p>
        </w:tc>
      </w:tr>
      <w:tr w:rsidR="003F6ADC" w:rsidRPr="00593F8C" w14:paraId="73E25068" w14:textId="77777777" w:rsidTr="002D7F85">
        <w:trPr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vAlign w:val="bottom"/>
          </w:tcPr>
          <w:p w14:paraId="2EB14F75" w14:textId="77777777" w:rsidR="003F6ADC" w:rsidRPr="009E322C" w:rsidRDefault="003F6ADC" w:rsidP="009E322C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</w:tcPr>
          <w:p w14:paraId="63421890" w14:textId="77777777" w:rsidR="003F6ADC" w:rsidRPr="00D02928" w:rsidRDefault="003F6ADC" w:rsidP="006F7C45">
            <w:pPr>
              <w:pStyle w:val="Heading1"/>
              <w:keepNext w:val="0"/>
              <w:jc w:val="both"/>
              <w:rPr>
                <w:bCs/>
                <w:sz w:val="20"/>
                <w:lang w:val="bg-BG" w:eastAsia="bg-BG"/>
              </w:rPr>
            </w:pPr>
            <w:r w:rsidRPr="00D02928">
              <w:rPr>
                <w:bCs/>
                <w:sz w:val="20"/>
                <w:lang w:val="bg-BG" w:eastAsia="bg-BG"/>
              </w:rPr>
              <w:t>Договор за обществена поръчка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</w:tcPr>
          <w:p w14:paraId="79B53D14" w14:textId="77777777" w:rsidR="003F6ADC" w:rsidRPr="00593F8C" w:rsidRDefault="003F6ADC" w:rsidP="00ED5DAD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</w:tcPr>
          <w:p w14:paraId="38F51044" w14:textId="77777777" w:rsidR="003F6ADC" w:rsidRPr="001418AA" w:rsidRDefault="003F6ADC" w:rsidP="00ED5DAD">
            <w:pPr>
              <w:jc w:val="center"/>
              <w:rPr>
                <w:lang w:val="bg-BG"/>
              </w:rPr>
            </w:pP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</w:tcPr>
          <w:p w14:paraId="2C7DDF0A" w14:textId="77777777" w:rsidR="003F6ADC" w:rsidRPr="001418AA" w:rsidRDefault="003F6ADC" w:rsidP="00ED5DAD">
            <w:pPr>
              <w:jc w:val="center"/>
              <w:rPr>
                <w:lang w:val="bg-BG"/>
              </w:rPr>
            </w:pPr>
          </w:p>
        </w:tc>
      </w:tr>
      <w:tr w:rsidR="006C6EB9" w:rsidRPr="00593F8C" w14:paraId="69350491" w14:textId="77777777" w:rsidTr="002D7F85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39473" w14:textId="77777777" w:rsidR="006C6EB9" w:rsidRPr="00593F8C" w:rsidRDefault="006C6EB9" w:rsidP="006F7C45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D2E48E" w14:textId="77777777" w:rsidR="006C6EB9" w:rsidRPr="004E6324" w:rsidRDefault="006C6EB9" w:rsidP="006F7C45">
            <w:pPr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Договорът за обществена поръчка сключен ли е след изтичането на 14-дневен срок от уведомяването на заинтересованите участници за решението за определяне на изпълнител и след влизането му в сила или влизането в сила на определението, с което е допуснато предварително изпълнение на това решение?</w:t>
            </w:r>
          </w:p>
          <w:p w14:paraId="42970130" w14:textId="77777777" w:rsidR="006C6EB9" w:rsidRPr="004E6324" w:rsidRDefault="006C6EB9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 xml:space="preserve">(чл. </w:t>
            </w:r>
            <w:r>
              <w:rPr>
                <w:b/>
                <w:lang w:val="bg-BG" w:eastAsia="fr-FR"/>
              </w:rPr>
              <w:t> 112, ал.6, ал.7, т.2 и 3 и ал.8</w:t>
            </w:r>
            <w:r w:rsidRPr="004E6324">
              <w:rPr>
                <w:b/>
                <w:lang w:val="bg-BG" w:eastAsia="fr-FR"/>
              </w:rPr>
              <w:t xml:space="preserve"> от ЗОП)</w:t>
            </w:r>
          </w:p>
          <w:p w14:paraId="361573F7" w14:textId="77777777" w:rsidR="006C6EB9" w:rsidRPr="004E6324" w:rsidRDefault="006C6EB9" w:rsidP="006F7C45">
            <w:pPr>
              <w:ind w:right="110"/>
              <w:jc w:val="both"/>
              <w:outlineLvl w:val="1"/>
              <w:rPr>
                <w:color w:val="C0504D"/>
                <w:lang w:val="bg-BG" w:eastAsia="fr-FR"/>
              </w:rPr>
            </w:pPr>
            <w:r w:rsidRPr="004E6324">
              <w:rPr>
                <w:b/>
                <w:color w:val="C0504D"/>
                <w:lang w:val="bg-BG" w:eastAsia="fr-FR"/>
              </w:rPr>
              <w:t xml:space="preserve">Насочващи източници на информация: </w:t>
            </w:r>
            <w:r w:rsidRPr="004E6324">
              <w:rPr>
                <w:color w:val="C0504D"/>
                <w:lang w:val="bg-BG" w:eastAsia="fr-FR"/>
              </w:rPr>
              <w:t>прегледайте обратните разписки за писмата, с които е изпратено решението за класиране и определяне на изпълнител, жалби и др., ако има такива, и договор за обществена поръчка.</w:t>
            </w:r>
          </w:p>
          <w:p w14:paraId="700EA94A" w14:textId="77777777" w:rsidR="006C6EB9" w:rsidRPr="004E6324" w:rsidRDefault="006C6EB9" w:rsidP="006F7C45">
            <w:pPr>
              <w:ind w:right="110"/>
              <w:jc w:val="both"/>
              <w:outlineLvl w:val="1"/>
              <w:rPr>
                <w:bCs/>
                <w:color w:val="008000"/>
                <w:lang w:val="bg-BG"/>
              </w:rPr>
            </w:pPr>
            <w:r w:rsidRPr="004E6324">
              <w:rPr>
                <w:bCs/>
                <w:color w:val="008000"/>
                <w:lang w:val="bg-BG"/>
              </w:rPr>
              <w:t>Анализирайте:</w:t>
            </w:r>
          </w:p>
          <w:p w14:paraId="7D815E8F" w14:textId="77777777" w:rsidR="006C6EB9" w:rsidRPr="004E6324" w:rsidRDefault="006C6EB9" w:rsidP="006F7C45">
            <w:pPr>
              <w:ind w:right="110"/>
              <w:jc w:val="both"/>
              <w:outlineLvl w:val="1"/>
              <w:rPr>
                <w:bCs/>
                <w:color w:val="008000"/>
                <w:lang w:val="bg-BG"/>
              </w:rPr>
            </w:pPr>
            <w:r w:rsidRPr="004E6324">
              <w:rPr>
                <w:bCs/>
                <w:color w:val="008000"/>
                <w:lang w:val="bg-BG"/>
              </w:rPr>
              <w:t>- датите, на които е получено решението за класиране на участниците и определяне на изпълнител</w:t>
            </w:r>
            <w:r>
              <w:rPr>
                <w:bCs/>
                <w:color w:val="008000"/>
                <w:lang w:val="bg-BG"/>
              </w:rPr>
              <w:t xml:space="preserve"> </w:t>
            </w:r>
            <w:r w:rsidRPr="004E6324">
              <w:rPr>
                <w:bCs/>
                <w:color w:val="008000"/>
                <w:lang w:val="bg-BG"/>
              </w:rPr>
              <w:t>(това е начална дата за срока за обжалване);</w:t>
            </w:r>
          </w:p>
          <w:p w14:paraId="67159CB1" w14:textId="77777777" w:rsidR="006C6EB9" w:rsidRPr="004E6324" w:rsidRDefault="006C6EB9" w:rsidP="006F7C45">
            <w:pPr>
              <w:ind w:right="110"/>
              <w:jc w:val="both"/>
              <w:outlineLvl w:val="1"/>
              <w:rPr>
                <w:bCs/>
                <w:color w:val="008000"/>
                <w:lang w:val="bg-BG"/>
              </w:rPr>
            </w:pPr>
            <w:r w:rsidRPr="004E6324">
              <w:rPr>
                <w:bCs/>
                <w:color w:val="008000"/>
                <w:lang w:val="bg-BG"/>
              </w:rPr>
              <w:t>- датите, на които е изтекъл срока за обжалване;</w:t>
            </w:r>
          </w:p>
          <w:p w14:paraId="43291F2C" w14:textId="77777777" w:rsidR="006C6EB9" w:rsidRPr="004E6324" w:rsidRDefault="006C6EB9" w:rsidP="006F7C45">
            <w:pPr>
              <w:ind w:right="110"/>
              <w:jc w:val="both"/>
              <w:outlineLvl w:val="1"/>
              <w:rPr>
                <w:bCs/>
                <w:color w:val="008000"/>
                <w:lang w:val="bg-BG"/>
              </w:rPr>
            </w:pPr>
            <w:r w:rsidRPr="004E6324">
              <w:rPr>
                <w:bCs/>
                <w:color w:val="008000"/>
                <w:lang w:val="bg-BG"/>
              </w:rPr>
              <w:t>- датата на сключения договор;</w:t>
            </w:r>
          </w:p>
          <w:p w14:paraId="1B9DB1E7" w14:textId="77777777" w:rsidR="006C6EB9" w:rsidRDefault="006C6EB9" w:rsidP="006F7C45">
            <w:pPr>
              <w:ind w:right="110"/>
              <w:jc w:val="both"/>
              <w:outlineLvl w:val="1"/>
              <w:rPr>
                <w:bCs/>
                <w:color w:val="008000"/>
                <w:lang w:val="bg-BG"/>
              </w:rPr>
            </w:pPr>
            <w:r w:rsidRPr="004E6324">
              <w:rPr>
                <w:bCs/>
                <w:color w:val="008000"/>
                <w:lang w:val="bg-BG"/>
              </w:rPr>
              <w:t>- информация относно датата, на която решението/ определението за допуснато предварително изпълнение е влязло в сила</w:t>
            </w:r>
            <w:r>
              <w:rPr>
                <w:bCs/>
                <w:color w:val="008000"/>
                <w:lang w:val="bg-BG"/>
              </w:rPr>
              <w:t>;</w:t>
            </w:r>
          </w:p>
          <w:p w14:paraId="0BBEB95F" w14:textId="77777777" w:rsidR="006C6EB9" w:rsidRPr="009F23AD" w:rsidRDefault="006C6EB9" w:rsidP="00B4373C">
            <w:pPr>
              <w:ind w:right="110"/>
              <w:jc w:val="both"/>
              <w:outlineLvl w:val="1"/>
              <w:rPr>
                <w:lang w:val="bg-BG" w:eastAsia="fr-FR"/>
              </w:rPr>
            </w:pPr>
            <w:r>
              <w:rPr>
                <w:bCs/>
                <w:color w:val="008000"/>
                <w:lang w:val="bg-BG"/>
              </w:rPr>
              <w:t xml:space="preserve">- </w:t>
            </w:r>
            <w:r w:rsidRPr="009B3233">
              <w:rPr>
                <w:bCs/>
                <w:color w:val="008000"/>
                <w:u w:val="single"/>
                <w:lang w:val="bg-BG"/>
              </w:rPr>
              <w:t xml:space="preserve">дали има обжалване, съответно дали обжалването е свързано с конкретните констатации/твърдения за нарушения, открити при </w:t>
            </w:r>
            <w:r>
              <w:rPr>
                <w:bCs/>
                <w:color w:val="008000"/>
                <w:u w:val="single"/>
                <w:lang w:val="bg-BG"/>
              </w:rPr>
              <w:t xml:space="preserve">предварителния </w:t>
            </w:r>
            <w:r w:rsidRPr="009B3233">
              <w:rPr>
                <w:bCs/>
                <w:color w:val="008000"/>
                <w:u w:val="single"/>
                <w:lang w:val="bg-BG"/>
              </w:rPr>
              <w:t>контрол</w:t>
            </w:r>
            <w:r>
              <w:rPr>
                <w:bCs/>
                <w:color w:val="008000"/>
                <w:u w:val="single"/>
                <w:lang w:val="bg-BG"/>
              </w:rPr>
              <w:t xml:space="preserve"> преди верификация</w:t>
            </w:r>
            <w:r w:rsidRPr="009B3233">
              <w:rPr>
                <w:bCs/>
                <w:color w:val="008000"/>
                <w:u w:val="single"/>
                <w:lang w:val="bg-BG"/>
              </w:rPr>
              <w:t>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A2BCF" w14:textId="77777777" w:rsidR="006C6EB9" w:rsidRPr="00593F8C" w:rsidRDefault="006C6EB9" w:rsidP="00ED5DAD">
            <w:pPr>
              <w:jc w:val="center"/>
              <w:rPr>
                <w:b/>
                <w:lang w:val="bg-BG"/>
              </w:rPr>
            </w:pPr>
            <w:r w:rsidRPr="001418AA">
              <w:rPr>
                <w:b/>
                <w:bCs/>
              </w:rPr>
              <w:sym w:font="Wingdings 2" w:char="F0A3"/>
            </w:r>
            <w:r w:rsidRPr="001418AA">
              <w:rPr>
                <w:b/>
                <w:bCs/>
              </w:rPr>
              <w:sym w:font="Wingdings 2" w:char="F0A3"/>
            </w:r>
            <w:r w:rsidRPr="001418AA">
              <w:rPr>
                <w:b/>
                <w:bCs/>
              </w:rPr>
              <w:sym w:font="Wingdings 2" w:char="F0A3"/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63D1" w14:textId="77777777" w:rsidR="006C6EB9" w:rsidRPr="001418AA" w:rsidRDefault="006C6EB9" w:rsidP="00ED5DAD">
            <w:pPr>
              <w:jc w:val="center"/>
              <w:rPr>
                <w:b/>
                <w:bCs/>
              </w:rPr>
            </w:pPr>
          </w:p>
        </w:tc>
      </w:tr>
      <w:tr w:rsidR="006C6EB9" w:rsidRPr="00593F8C" w14:paraId="309548EC" w14:textId="77777777" w:rsidTr="002D7F85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D1EFF" w14:textId="77777777" w:rsidR="006C6EB9" w:rsidRPr="00593F8C" w:rsidRDefault="006C6EB9" w:rsidP="006F7C45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9AF1D4" w14:textId="77777777" w:rsidR="006C6EB9" w:rsidRPr="004E6324" w:rsidRDefault="006C6EB9" w:rsidP="006F7C45">
            <w:pPr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Преди сключване на договора за обществена поръчка участникът, определен за изпълнител:</w:t>
            </w:r>
          </w:p>
          <w:p w14:paraId="113C4003" w14:textId="77777777" w:rsidR="006C6EB9" w:rsidRPr="004E6324" w:rsidRDefault="006C6EB9" w:rsidP="006F7C45">
            <w:pPr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- представил ли е регистрация като юридическо лице на обединението, определено за изпълнител, ако възложителят е посочил подобно изискване в обявлението за ОП;</w:t>
            </w:r>
          </w:p>
          <w:p w14:paraId="4F707F71" w14:textId="77777777" w:rsidR="006C6EB9" w:rsidRPr="00F05AE2" w:rsidRDefault="006C6EB9" w:rsidP="006F7C45">
            <w:pPr>
              <w:jc w:val="both"/>
              <w:rPr>
                <w:b/>
                <w:u w:val="single"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 xml:space="preserve">- представил ли е </w:t>
            </w:r>
            <w:r>
              <w:rPr>
                <w:b/>
                <w:lang w:val="bg-BG" w:eastAsia="fr-FR"/>
              </w:rPr>
              <w:t xml:space="preserve">актуални </w:t>
            </w:r>
            <w:r w:rsidRPr="004E6324">
              <w:rPr>
                <w:b/>
                <w:lang w:val="bg-BG" w:eastAsia="fr-FR"/>
              </w:rPr>
              <w:t xml:space="preserve">документи, доказващи липсата на обстоятелствата </w:t>
            </w:r>
            <w:r>
              <w:rPr>
                <w:b/>
                <w:lang w:val="bg-BG" w:eastAsia="fr-FR"/>
              </w:rPr>
              <w:t xml:space="preserve">за отстраняване от процедурата, както и съответствие с поставените критерии за подбор. Документите се </w:t>
            </w:r>
            <w:r>
              <w:rPr>
                <w:b/>
                <w:lang w:val="bg-BG" w:eastAsia="fr-FR"/>
              </w:rPr>
              <w:lastRenderedPageBreak/>
              <w:t>представят и за подизпълнителите и трети лица, ако има такива.</w:t>
            </w:r>
          </w:p>
          <w:p w14:paraId="29D5EF6A" w14:textId="77777777" w:rsidR="006C6EB9" w:rsidRPr="004E6324" w:rsidRDefault="006C6EB9" w:rsidP="006F7C45">
            <w:pPr>
              <w:ind w:left="760" w:hanging="760"/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- представил ли е документ за внесена гаранция за изпълнение</w:t>
            </w:r>
            <w:r>
              <w:rPr>
                <w:b/>
                <w:lang w:val="bg-BG" w:eastAsia="fr-FR"/>
              </w:rPr>
              <w:t xml:space="preserve"> на договора</w:t>
            </w:r>
            <w:r w:rsidRPr="004E6324">
              <w:rPr>
                <w:b/>
                <w:lang w:val="bg-BG" w:eastAsia="fr-FR"/>
              </w:rPr>
              <w:t>;</w:t>
            </w:r>
          </w:p>
          <w:p w14:paraId="0F4E756D" w14:textId="77777777" w:rsidR="006C6EB9" w:rsidRPr="004E6324" w:rsidRDefault="006C6EB9" w:rsidP="006F7C45">
            <w:pPr>
              <w:ind w:left="144" w:hanging="144"/>
              <w:jc w:val="both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>- извършил ли е съответната регистрация, представил ли е документ или изпълнил ли е друго изискване, което е необходимо съгласно изискване на нормативен или административен акт и е поставено като условие от възложителя при откриване на процедурата?</w:t>
            </w:r>
          </w:p>
          <w:p w14:paraId="4FFB87C0" w14:textId="77777777" w:rsidR="006C6EB9" w:rsidRPr="004E6324" w:rsidRDefault="006C6EB9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4E6324">
              <w:rPr>
                <w:b/>
                <w:lang w:val="bg-BG" w:eastAsia="fr-FR"/>
              </w:rPr>
              <w:t xml:space="preserve">(чл. </w:t>
            </w:r>
            <w:r>
              <w:rPr>
                <w:b/>
                <w:lang w:val="bg-BG" w:eastAsia="fr-FR"/>
              </w:rPr>
              <w:t>112</w:t>
            </w:r>
            <w:r w:rsidRPr="004E6324">
              <w:rPr>
                <w:b/>
                <w:lang w:val="bg-BG" w:eastAsia="fr-FR"/>
              </w:rPr>
              <w:t>, ал. 1 от ЗОП)</w:t>
            </w:r>
          </w:p>
          <w:p w14:paraId="7F93B094" w14:textId="77777777" w:rsidR="006C6EB9" w:rsidRPr="004E6324" w:rsidRDefault="006C6EB9" w:rsidP="006F7C45">
            <w:pPr>
              <w:ind w:right="110"/>
              <w:jc w:val="both"/>
              <w:outlineLvl w:val="1"/>
              <w:rPr>
                <w:color w:val="C0504D"/>
                <w:lang w:val="bg-BG" w:eastAsia="fr-FR"/>
              </w:rPr>
            </w:pPr>
            <w:r w:rsidRPr="004E6324">
              <w:rPr>
                <w:b/>
                <w:color w:val="C0504D"/>
                <w:lang w:val="bg-BG" w:eastAsia="fr-FR"/>
              </w:rPr>
              <w:t xml:space="preserve">Насочващи източници на информация: </w:t>
            </w:r>
            <w:r w:rsidRPr="004E6324">
              <w:rPr>
                <w:color w:val="C0504D"/>
                <w:lang w:val="bg-BG" w:eastAsia="fr-FR"/>
              </w:rPr>
              <w:t>прегледайте удостоверенията от съответните компетентни органи, документа за гаранция за изпълнение и др.</w:t>
            </w:r>
          </w:p>
          <w:p w14:paraId="5FEA2A2E" w14:textId="77777777" w:rsidR="006C6EB9" w:rsidRPr="004E6324" w:rsidRDefault="006C6EB9" w:rsidP="006F7C45">
            <w:pPr>
              <w:ind w:right="110"/>
              <w:jc w:val="both"/>
              <w:outlineLvl w:val="1"/>
              <w:rPr>
                <w:color w:val="00B050"/>
                <w:lang w:val="bg-BG" w:eastAsia="fr-FR"/>
              </w:rPr>
            </w:pPr>
            <w:r w:rsidRPr="004E6324">
              <w:rPr>
                <w:color w:val="00B050"/>
                <w:lang w:val="bg-BG" w:eastAsia="fr-FR"/>
              </w:rPr>
              <w:t>Анализирайте датата и издателя на следните документи:</w:t>
            </w:r>
          </w:p>
          <w:p w14:paraId="35610FD6" w14:textId="77777777" w:rsidR="006C6EB9" w:rsidRPr="004E6324" w:rsidRDefault="006C6EB9" w:rsidP="006F7C45">
            <w:pPr>
              <w:ind w:right="110"/>
              <w:jc w:val="both"/>
              <w:outlineLvl w:val="1"/>
              <w:rPr>
                <w:color w:val="00B050"/>
                <w:lang w:val="bg-BG" w:eastAsia="fr-FR"/>
              </w:rPr>
            </w:pPr>
            <w:r w:rsidRPr="004E6324">
              <w:rPr>
                <w:color w:val="00B050"/>
                <w:lang w:val="bg-BG" w:eastAsia="fr-FR"/>
              </w:rPr>
              <w:t>-удостоверение за регистрация като юридическо лице (приложимо, ако изпълнителят е обединение, което не е регистрирано като такова, и възложителят е формулирал подобно изискване в обявлението за ОП);</w:t>
            </w:r>
          </w:p>
          <w:p w14:paraId="67A95883" w14:textId="77777777" w:rsidR="006C6EB9" w:rsidRPr="006F66D5" w:rsidRDefault="006C6EB9" w:rsidP="006F7C45">
            <w:pPr>
              <w:ind w:right="110"/>
              <w:jc w:val="both"/>
              <w:outlineLvl w:val="1"/>
              <w:rPr>
                <w:color w:val="00B050"/>
                <w:lang w:val="bg-BG" w:eastAsia="fr-FR"/>
              </w:rPr>
            </w:pPr>
            <w:r w:rsidRPr="006F66D5">
              <w:rPr>
                <w:color w:val="00B050"/>
                <w:lang w:val="bg-BG" w:eastAsia="fr-FR"/>
              </w:rPr>
              <w:t xml:space="preserve">-свидетелства за съдимост на лицата по чл. </w:t>
            </w:r>
            <w:r w:rsidRPr="008D7452">
              <w:rPr>
                <w:color w:val="00B050"/>
                <w:lang w:val="bg-BG" w:eastAsia="fr-FR"/>
              </w:rPr>
              <w:t>58</w:t>
            </w:r>
            <w:r w:rsidRPr="006F66D5">
              <w:rPr>
                <w:color w:val="00B050"/>
                <w:lang w:val="bg-BG" w:eastAsia="fr-FR"/>
              </w:rPr>
              <w:t xml:space="preserve">, ал. </w:t>
            </w:r>
            <w:r w:rsidRPr="008D7452">
              <w:rPr>
                <w:color w:val="00B050"/>
                <w:lang w:val="bg-BG" w:eastAsia="fr-FR"/>
              </w:rPr>
              <w:t>1</w:t>
            </w:r>
            <w:r w:rsidRPr="006F66D5">
              <w:rPr>
                <w:color w:val="00B050"/>
                <w:lang w:val="bg-BG" w:eastAsia="fr-FR"/>
              </w:rPr>
              <w:t xml:space="preserve"> от ЗОП (като се имат предвид и чл. 5</w:t>
            </w:r>
            <w:r w:rsidRPr="008D7452">
              <w:rPr>
                <w:color w:val="00B050"/>
                <w:lang w:val="bg-BG" w:eastAsia="fr-FR"/>
              </w:rPr>
              <w:t>4</w:t>
            </w:r>
            <w:r w:rsidRPr="006F66D5">
              <w:rPr>
                <w:color w:val="00B050"/>
                <w:lang w:val="bg-BG" w:eastAsia="fr-FR"/>
              </w:rPr>
              <w:t xml:space="preserve">, ал. </w:t>
            </w:r>
            <w:r w:rsidRPr="008D7452">
              <w:rPr>
                <w:color w:val="00B050"/>
                <w:lang w:val="bg-BG" w:eastAsia="fr-FR"/>
              </w:rPr>
              <w:t>1</w:t>
            </w:r>
            <w:r w:rsidRPr="006F66D5">
              <w:rPr>
                <w:color w:val="00B050"/>
                <w:lang w:val="bg-BG" w:eastAsia="fr-FR"/>
              </w:rPr>
              <w:t xml:space="preserve"> </w:t>
            </w:r>
            <w:r w:rsidRPr="008D7452">
              <w:rPr>
                <w:color w:val="00B050"/>
                <w:lang w:val="bg-BG" w:eastAsia="fr-FR"/>
              </w:rPr>
              <w:t>, т.1</w:t>
            </w:r>
            <w:r w:rsidRPr="006F66D5">
              <w:rPr>
                <w:color w:val="00B050"/>
                <w:lang w:val="bg-BG" w:eastAsia="fr-FR"/>
              </w:rPr>
              <w:t xml:space="preserve"> от ЗОП);</w:t>
            </w:r>
          </w:p>
          <w:p w14:paraId="66B57646" w14:textId="77777777" w:rsidR="006C6EB9" w:rsidRPr="006F66D5" w:rsidRDefault="006C6EB9" w:rsidP="006F7C45">
            <w:pPr>
              <w:ind w:right="110"/>
              <w:jc w:val="both"/>
              <w:outlineLvl w:val="1"/>
              <w:rPr>
                <w:color w:val="00B050"/>
                <w:lang w:val="bg-BG" w:eastAsia="fr-FR"/>
              </w:rPr>
            </w:pPr>
            <w:r w:rsidRPr="006F66D5">
              <w:rPr>
                <w:color w:val="00B050"/>
                <w:lang w:val="bg-BG" w:eastAsia="fr-FR"/>
              </w:rPr>
              <w:t>-удостоверение за актуално състояние, ако участникът не е представил ЕИК по чл. 23 от ЗТР;</w:t>
            </w:r>
          </w:p>
          <w:p w14:paraId="5A874FB8" w14:textId="77777777" w:rsidR="006C6EB9" w:rsidRPr="008D7452" w:rsidRDefault="006C6EB9" w:rsidP="006F7C45">
            <w:pPr>
              <w:ind w:right="110"/>
              <w:jc w:val="both"/>
              <w:outlineLvl w:val="1"/>
              <w:rPr>
                <w:color w:val="00B050"/>
                <w:lang w:val="bg-BG" w:eastAsia="fr-FR"/>
              </w:rPr>
            </w:pPr>
            <w:r w:rsidRPr="006F66D5">
              <w:rPr>
                <w:color w:val="00B050"/>
                <w:lang w:val="bg-BG" w:eastAsia="fr-FR"/>
              </w:rPr>
              <w:t>-</w:t>
            </w:r>
            <w:r w:rsidRPr="006F66D5">
              <w:rPr>
                <w:color w:val="00B050"/>
                <w:lang w:val="bg-BG"/>
              </w:rPr>
              <w:t>удостоверение от органите по приходите и удостоверение от общината по седалището на възложителя и на кандидата или участника;</w:t>
            </w:r>
            <w:r w:rsidRPr="008D7452">
              <w:rPr>
                <w:color w:val="00B050"/>
                <w:lang w:val="bg-BG"/>
              </w:rPr>
              <w:t xml:space="preserve"> </w:t>
            </w:r>
            <w:r w:rsidRPr="006F66D5">
              <w:rPr>
                <w:color w:val="00B050"/>
                <w:lang w:val="bg-BG" w:eastAsia="fr-FR"/>
              </w:rPr>
              <w:t>;</w:t>
            </w:r>
          </w:p>
          <w:p w14:paraId="140A1C17" w14:textId="77777777" w:rsidR="006C6EB9" w:rsidRPr="008D7452" w:rsidRDefault="006C6EB9" w:rsidP="006F7C45">
            <w:pPr>
              <w:ind w:right="110"/>
              <w:jc w:val="both"/>
              <w:outlineLvl w:val="1"/>
              <w:rPr>
                <w:color w:val="00B050"/>
                <w:lang w:val="bg-BG" w:eastAsia="fr-FR"/>
              </w:rPr>
            </w:pPr>
            <w:r w:rsidRPr="008D7452">
              <w:rPr>
                <w:color w:val="00B050"/>
                <w:lang w:val="bg-BG" w:eastAsia="fr-FR"/>
              </w:rPr>
              <w:t xml:space="preserve">- </w:t>
            </w:r>
            <w:r w:rsidRPr="006F66D5">
              <w:rPr>
                <w:color w:val="00B050"/>
                <w:lang w:val="bg-BG"/>
              </w:rPr>
              <w:t>удостоверение от органите на Изпълнителна агенция "Главна инспекция по труда"</w:t>
            </w:r>
            <w:r w:rsidRPr="008D7452">
              <w:rPr>
                <w:color w:val="00B050"/>
                <w:lang w:val="bg-BG"/>
              </w:rPr>
              <w:t xml:space="preserve"> по чл. 58, ал. 1, т.3 </w:t>
            </w:r>
            <w:r w:rsidRPr="006F66D5">
              <w:rPr>
                <w:color w:val="00B050"/>
                <w:lang w:val="bg-BG" w:eastAsia="fr-FR"/>
              </w:rPr>
              <w:t>(като се имат предвид и чл. 5</w:t>
            </w:r>
            <w:r w:rsidRPr="008D7452">
              <w:rPr>
                <w:color w:val="00B050"/>
                <w:lang w:val="bg-BG" w:eastAsia="fr-FR"/>
              </w:rPr>
              <w:t>4</w:t>
            </w:r>
            <w:r w:rsidRPr="006F66D5">
              <w:rPr>
                <w:color w:val="00B050"/>
                <w:lang w:val="bg-BG" w:eastAsia="fr-FR"/>
              </w:rPr>
              <w:t xml:space="preserve">, ал. </w:t>
            </w:r>
            <w:r w:rsidRPr="008D7452">
              <w:rPr>
                <w:color w:val="00B050"/>
                <w:lang w:val="bg-BG" w:eastAsia="fr-FR"/>
              </w:rPr>
              <w:t>1</w:t>
            </w:r>
            <w:r w:rsidRPr="006F66D5">
              <w:rPr>
                <w:color w:val="00B050"/>
                <w:lang w:val="bg-BG" w:eastAsia="fr-FR"/>
              </w:rPr>
              <w:t xml:space="preserve"> </w:t>
            </w:r>
            <w:r w:rsidRPr="008D7452">
              <w:rPr>
                <w:color w:val="00B050"/>
                <w:lang w:val="bg-BG" w:eastAsia="fr-FR"/>
              </w:rPr>
              <w:t>, т.6</w:t>
            </w:r>
            <w:r w:rsidRPr="006F66D5">
              <w:rPr>
                <w:color w:val="00B050"/>
                <w:lang w:val="bg-BG" w:eastAsia="fr-FR"/>
              </w:rPr>
              <w:t xml:space="preserve"> от ЗОП);</w:t>
            </w:r>
          </w:p>
          <w:p w14:paraId="62E45474" w14:textId="77777777" w:rsidR="006C6EB9" w:rsidRPr="006F66D5" w:rsidRDefault="006C6EB9" w:rsidP="006F7C45">
            <w:pPr>
              <w:ind w:right="110"/>
              <w:jc w:val="both"/>
              <w:outlineLvl w:val="1"/>
              <w:rPr>
                <w:color w:val="00B050"/>
                <w:lang w:val="bg-BG" w:eastAsia="fr-FR"/>
              </w:rPr>
            </w:pPr>
            <w:r w:rsidRPr="006F66D5">
              <w:rPr>
                <w:color w:val="00B050"/>
                <w:lang w:val="bg-BG" w:eastAsia="fr-FR"/>
              </w:rPr>
              <w:t xml:space="preserve">-документ за гаранция за изпълнение – </w:t>
            </w:r>
            <w:r w:rsidRPr="008D7452">
              <w:rPr>
                <w:color w:val="00B050"/>
                <w:lang w:val="bg-BG" w:eastAsia="fr-FR"/>
              </w:rPr>
              <w:t>парична сума,</w:t>
            </w:r>
            <w:r w:rsidRPr="006F66D5">
              <w:rPr>
                <w:color w:val="00B050"/>
                <w:lang w:val="bg-BG" w:eastAsia="fr-FR"/>
              </w:rPr>
              <w:t xml:space="preserve"> банкова гаранция</w:t>
            </w:r>
            <w:r w:rsidRPr="008D7452">
              <w:rPr>
                <w:color w:val="00B050"/>
                <w:lang w:val="bg-BG" w:eastAsia="fr-FR"/>
              </w:rPr>
              <w:t xml:space="preserve"> или застраховка, </w:t>
            </w:r>
            <w:r w:rsidRPr="006F66D5">
              <w:rPr>
                <w:color w:val="00B050"/>
                <w:lang w:val="bg-BG"/>
              </w:rPr>
              <w:t>която обезпечава изпълнението чрез покритие на отговорността на изпълнителя</w:t>
            </w:r>
            <w:r w:rsidRPr="008D7452">
              <w:rPr>
                <w:color w:val="00B050"/>
                <w:lang w:val="bg-BG" w:eastAsia="fr-FR"/>
              </w:rPr>
              <w:t xml:space="preserve"> </w:t>
            </w:r>
            <w:r w:rsidRPr="006F66D5">
              <w:rPr>
                <w:color w:val="00B050"/>
                <w:lang w:val="bg-BG" w:eastAsia="fr-FR"/>
              </w:rPr>
              <w:t>; Проверете дали документът за гаранция за изпълнение удостоверява изпълнението на цялото задължение за внасянето й</w:t>
            </w:r>
          </w:p>
          <w:p w14:paraId="6C88C586" w14:textId="77777777" w:rsidR="006C6EB9" w:rsidRPr="008D7452" w:rsidRDefault="006C6EB9" w:rsidP="006F7C45">
            <w:pPr>
              <w:ind w:right="110"/>
              <w:jc w:val="both"/>
              <w:outlineLvl w:val="1"/>
              <w:rPr>
                <w:color w:val="00B050"/>
                <w:lang w:val="bg-BG" w:eastAsia="fr-FR"/>
              </w:rPr>
            </w:pPr>
            <w:r w:rsidRPr="008D7452">
              <w:rPr>
                <w:color w:val="00B050"/>
                <w:lang w:eastAsia="fr-FR"/>
              </w:rPr>
              <w:t xml:space="preserve">- </w:t>
            </w:r>
            <w:proofErr w:type="spellStart"/>
            <w:r w:rsidRPr="008D7452">
              <w:rPr>
                <w:color w:val="00B050"/>
                <w:lang w:eastAsia="fr-FR"/>
              </w:rPr>
              <w:t>други</w:t>
            </w:r>
            <w:proofErr w:type="spellEnd"/>
            <w:r w:rsidRPr="008D7452">
              <w:rPr>
                <w:color w:val="00B050"/>
                <w:lang w:eastAsia="fr-FR"/>
              </w:rPr>
              <w:t xml:space="preserve"> </w:t>
            </w:r>
            <w:proofErr w:type="spellStart"/>
            <w:r w:rsidRPr="008D7452">
              <w:rPr>
                <w:color w:val="00B050"/>
                <w:lang w:eastAsia="fr-FR"/>
              </w:rPr>
              <w:t>регистрационни</w:t>
            </w:r>
            <w:proofErr w:type="spellEnd"/>
            <w:r w:rsidRPr="008D7452">
              <w:rPr>
                <w:color w:val="00B050"/>
                <w:lang w:eastAsia="fr-FR"/>
              </w:rPr>
              <w:t xml:space="preserve"> </w:t>
            </w:r>
            <w:proofErr w:type="spellStart"/>
            <w:r w:rsidRPr="008D7452">
              <w:rPr>
                <w:color w:val="00B050"/>
                <w:lang w:eastAsia="fr-FR"/>
              </w:rPr>
              <w:t>документи</w:t>
            </w:r>
            <w:proofErr w:type="spellEnd"/>
            <w:r w:rsidRPr="008D7452">
              <w:rPr>
                <w:color w:val="00B050"/>
                <w:lang w:eastAsia="fr-FR"/>
              </w:rPr>
              <w:t>.</w:t>
            </w:r>
          </w:p>
          <w:p w14:paraId="560E8849" w14:textId="77777777" w:rsidR="006C6EB9" w:rsidRPr="00F05AE2" w:rsidRDefault="006C6EB9" w:rsidP="006F7C45">
            <w:pPr>
              <w:ind w:right="110"/>
              <w:jc w:val="both"/>
              <w:outlineLvl w:val="1"/>
              <w:rPr>
                <w:i/>
                <w:color w:val="008000"/>
                <w:lang w:val="bg-BG" w:eastAsia="fr-FR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F33DC" w14:textId="77777777" w:rsidR="006C6EB9" w:rsidRPr="00593F8C" w:rsidRDefault="006C6EB9" w:rsidP="00ED5DAD">
            <w:pPr>
              <w:jc w:val="center"/>
              <w:rPr>
                <w:b/>
                <w:lang w:val="bg-BG"/>
              </w:rPr>
            </w:pPr>
            <w:r w:rsidRPr="001418AA">
              <w:rPr>
                <w:lang w:val="bg-BG"/>
              </w:rPr>
              <w:lastRenderedPageBreak/>
              <w:sym w:font="Wingdings 2" w:char="F0A3"/>
            </w:r>
            <w:r w:rsidRPr="001418AA">
              <w:rPr>
                <w:lang w:val="bg-BG"/>
              </w:rPr>
              <w:sym w:font="Wingdings 2" w:char="F0A3"/>
            </w:r>
            <w:r w:rsidRPr="001418AA">
              <w:rPr>
                <w:lang w:val="bg-BG"/>
              </w:rPr>
              <w:sym w:font="Wingdings 2" w:char="F0A3"/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4282" w14:textId="77777777" w:rsidR="006C6EB9" w:rsidRPr="001418AA" w:rsidRDefault="006C6EB9" w:rsidP="00ED5DAD">
            <w:pPr>
              <w:jc w:val="center"/>
              <w:rPr>
                <w:lang w:val="bg-BG"/>
              </w:rPr>
            </w:pPr>
          </w:p>
        </w:tc>
      </w:tr>
      <w:tr w:rsidR="006C6EB9" w:rsidRPr="00593F8C" w14:paraId="4C6E8832" w14:textId="77777777" w:rsidTr="002D7F85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B5B73" w14:textId="77777777" w:rsidR="006C6EB9" w:rsidRPr="00593F8C" w:rsidRDefault="006C6EB9" w:rsidP="006F7C45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904330" w14:textId="77777777" w:rsidR="006C6EB9" w:rsidRPr="006F66D5" w:rsidRDefault="006C6EB9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6F66D5">
              <w:rPr>
                <w:b/>
                <w:lang w:val="bg-BG" w:eastAsia="fr-FR"/>
              </w:rPr>
              <w:t>Клаузите на договора за обществена поръчка съответстват ли на клаузите от проекта на договор, приложен в документацията за участие?</w:t>
            </w:r>
          </w:p>
          <w:p w14:paraId="576E5E4E" w14:textId="77777777" w:rsidR="006C6EB9" w:rsidRPr="006F66D5" w:rsidRDefault="006C6EB9" w:rsidP="006F7C45">
            <w:pPr>
              <w:ind w:right="110"/>
              <w:jc w:val="both"/>
              <w:outlineLvl w:val="1"/>
              <w:rPr>
                <w:b/>
                <w:bCs/>
                <w:lang w:val="bg-BG"/>
              </w:rPr>
            </w:pPr>
            <w:r w:rsidRPr="006F66D5">
              <w:rPr>
                <w:lang w:val="bg-BG" w:eastAsia="fr-FR"/>
              </w:rPr>
              <w:t>Възложителят е длъжен да сключи договора за обществена поръчка, без да изменя условията за възлагането й, обявени при откриването й.</w:t>
            </w:r>
            <w:r w:rsidRPr="006F66D5">
              <w:rPr>
                <w:b/>
                <w:bCs/>
                <w:lang w:val="bg-BG"/>
              </w:rPr>
              <w:t xml:space="preserve"> </w:t>
            </w:r>
          </w:p>
          <w:p w14:paraId="4024B652" w14:textId="77777777" w:rsidR="006C6EB9" w:rsidRPr="006F66D5" w:rsidRDefault="006C6EB9" w:rsidP="006F7C45">
            <w:pPr>
              <w:ind w:right="110"/>
              <w:jc w:val="both"/>
              <w:outlineLvl w:val="1"/>
              <w:rPr>
                <w:b/>
                <w:bCs/>
                <w:lang w:val="bg-BG"/>
              </w:rPr>
            </w:pPr>
            <w:r w:rsidRPr="006F66D5">
              <w:rPr>
                <w:b/>
                <w:bCs/>
                <w:lang w:val="bg-BG"/>
              </w:rPr>
              <w:t xml:space="preserve">(чл. 2, ал. 1, т. </w:t>
            </w:r>
            <w:r>
              <w:rPr>
                <w:b/>
                <w:bCs/>
                <w:lang w:val="bg-BG"/>
              </w:rPr>
              <w:t>1</w:t>
            </w:r>
            <w:r w:rsidRPr="006F66D5">
              <w:rPr>
                <w:b/>
                <w:bCs/>
                <w:lang w:val="bg-BG"/>
              </w:rPr>
              <w:t xml:space="preserve"> от ЗОП)</w:t>
            </w:r>
          </w:p>
          <w:p w14:paraId="5B73356A" w14:textId="77777777" w:rsidR="006C6EB9" w:rsidRPr="006F66D5" w:rsidRDefault="006C6EB9" w:rsidP="006F7C45">
            <w:pPr>
              <w:ind w:right="110"/>
              <w:jc w:val="both"/>
              <w:outlineLvl w:val="1"/>
              <w:rPr>
                <w:b/>
                <w:bCs/>
                <w:lang w:val="bg-BG"/>
              </w:rPr>
            </w:pPr>
            <w:r w:rsidRPr="006F66D5">
              <w:rPr>
                <w:b/>
                <w:color w:val="C0504D"/>
                <w:lang w:val="bg-BG" w:eastAsia="fr-FR"/>
              </w:rPr>
              <w:t xml:space="preserve">Насочващи източници на информация: </w:t>
            </w:r>
            <w:r w:rsidRPr="006F66D5">
              <w:rPr>
                <w:color w:val="C0504D"/>
                <w:lang w:val="bg-BG" w:eastAsia="fr-FR"/>
              </w:rPr>
              <w:t>прегледайте сключения договор за обществена поръчка и съдържащия се в документацията за участие проект на договор. и подписаното рамково споразумение.</w:t>
            </w:r>
          </w:p>
          <w:p w14:paraId="6DD5043D" w14:textId="77777777" w:rsidR="006C6EB9" w:rsidRPr="006F66D5" w:rsidRDefault="006C6EB9" w:rsidP="006F7C45">
            <w:pPr>
              <w:ind w:right="110"/>
              <w:jc w:val="both"/>
              <w:outlineLvl w:val="1"/>
              <w:rPr>
                <w:bCs/>
                <w:color w:val="008000"/>
                <w:lang w:val="bg-BG"/>
              </w:rPr>
            </w:pPr>
            <w:r w:rsidRPr="006F66D5">
              <w:rPr>
                <w:bCs/>
                <w:color w:val="008000"/>
                <w:lang w:val="bg-BG"/>
              </w:rPr>
              <w:t>Сравнете подписаният договор за обществена поръчка и проекта на договор, приложен в документацията за участие, и установете дали са налице разлики между тях.</w:t>
            </w:r>
          </w:p>
          <w:p w14:paraId="2010851C" w14:textId="77777777" w:rsidR="006C6EB9" w:rsidRDefault="006C6EB9" w:rsidP="006F7C45">
            <w:pPr>
              <w:ind w:right="110"/>
              <w:jc w:val="both"/>
              <w:outlineLvl w:val="1"/>
              <w:rPr>
                <w:bCs/>
                <w:color w:val="008000"/>
                <w:lang w:val="bg-BG"/>
              </w:rPr>
            </w:pPr>
            <w:r w:rsidRPr="006F66D5">
              <w:rPr>
                <w:bCs/>
                <w:color w:val="008000"/>
                <w:lang w:val="bg-BG"/>
              </w:rPr>
              <w:t xml:space="preserve">В случай, че става въпрос за договор, сключен след рамково споразумение, прегледайте не само проекта на договор за обществена поръчка от документацията за участие, но и сключеното рамково </w:t>
            </w:r>
            <w:r w:rsidRPr="006F66D5">
              <w:rPr>
                <w:bCs/>
                <w:color w:val="008000"/>
                <w:lang w:val="bg-BG"/>
              </w:rPr>
              <w:lastRenderedPageBreak/>
              <w:t>споразумение.</w:t>
            </w:r>
          </w:p>
          <w:p w14:paraId="34CF3AD8" w14:textId="77777777" w:rsidR="006C6EB9" w:rsidRPr="00F05AE2" w:rsidRDefault="006C6EB9" w:rsidP="006F7C45">
            <w:pPr>
              <w:ind w:right="110"/>
              <w:jc w:val="both"/>
              <w:outlineLvl w:val="1"/>
              <w:rPr>
                <w:lang w:val="bg-BG" w:eastAsia="fr-FR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148BD" w14:textId="77777777" w:rsidR="006C6EB9" w:rsidRPr="00593F8C" w:rsidRDefault="006C6EB9" w:rsidP="00ED5DAD">
            <w:pPr>
              <w:jc w:val="center"/>
              <w:rPr>
                <w:b/>
                <w:lang w:val="bg-BG"/>
              </w:rPr>
            </w:pPr>
            <w:r w:rsidRPr="001418AA">
              <w:rPr>
                <w:b/>
                <w:bCs/>
              </w:rPr>
              <w:lastRenderedPageBreak/>
              <w:sym w:font="Wingdings 2" w:char="F0A3"/>
            </w:r>
            <w:r w:rsidRPr="001418AA">
              <w:rPr>
                <w:b/>
                <w:bCs/>
              </w:rPr>
              <w:sym w:font="Wingdings 2" w:char="F0A3"/>
            </w:r>
            <w:r w:rsidRPr="001418AA">
              <w:rPr>
                <w:b/>
                <w:bCs/>
              </w:rPr>
              <w:sym w:font="Wingdings 2" w:char="F0A3"/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2D16" w14:textId="77777777" w:rsidR="006C6EB9" w:rsidRPr="001418AA" w:rsidRDefault="006C6EB9" w:rsidP="00ED5DAD">
            <w:pPr>
              <w:jc w:val="center"/>
              <w:rPr>
                <w:b/>
                <w:bCs/>
              </w:rPr>
            </w:pPr>
          </w:p>
        </w:tc>
      </w:tr>
      <w:tr w:rsidR="006C6EB9" w:rsidRPr="00593F8C" w14:paraId="20E6E250" w14:textId="77777777" w:rsidTr="002D7F85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BD2E3" w14:textId="77777777" w:rsidR="006C6EB9" w:rsidRPr="00593F8C" w:rsidRDefault="006C6EB9" w:rsidP="006F7C45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861773" w14:textId="77777777" w:rsidR="006C6EB9" w:rsidRPr="006F66D5" w:rsidRDefault="006C6EB9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6F66D5">
              <w:rPr>
                <w:b/>
                <w:lang w:val="bg-BG" w:eastAsia="fr-FR"/>
              </w:rPr>
              <w:t>Договорът за обществена поръчка съдържа ли всички предложения от офертата на участника, определен за изпълнител?</w:t>
            </w:r>
          </w:p>
          <w:p w14:paraId="493E471B" w14:textId="77777777" w:rsidR="006C6EB9" w:rsidRPr="00D02928" w:rsidRDefault="006C6EB9" w:rsidP="006F7C45">
            <w:pPr>
              <w:pStyle w:val="Heading1"/>
              <w:spacing w:before="0" w:line="240" w:lineRule="auto"/>
              <w:jc w:val="both"/>
              <w:rPr>
                <w:sz w:val="20"/>
                <w:lang w:val="bg-BG" w:eastAsia="fr-FR"/>
              </w:rPr>
            </w:pPr>
            <w:r w:rsidRPr="00D02928">
              <w:rPr>
                <w:sz w:val="20"/>
                <w:lang w:val="bg-BG" w:eastAsia="fr-FR"/>
              </w:rPr>
              <w:t>(чл. 112, ал. 4 от ЗОП)</w:t>
            </w:r>
          </w:p>
          <w:p w14:paraId="753AB6B7" w14:textId="77777777" w:rsidR="006C6EB9" w:rsidRPr="006F66D5" w:rsidRDefault="006C6EB9" w:rsidP="006F7C45">
            <w:pPr>
              <w:pStyle w:val="BodyText"/>
              <w:spacing w:after="0"/>
              <w:jc w:val="both"/>
              <w:rPr>
                <w:lang w:val="bg-BG" w:eastAsia="fr-FR"/>
              </w:rPr>
            </w:pPr>
            <w:r w:rsidRPr="006F66D5">
              <w:rPr>
                <w:b/>
                <w:color w:val="C0504D"/>
                <w:lang w:val="bg-BG" w:eastAsia="fr-FR"/>
              </w:rPr>
              <w:t xml:space="preserve">Насочващи източници на информация: </w:t>
            </w:r>
            <w:r w:rsidRPr="006F66D5">
              <w:rPr>
                <w:color w:val="C0504D"/>
                <w:lang w:val="bg-BG" w:eastAsia="fr-FR"/>
              </w:rPr>
              <w:t>прегледайте сключения договор за обществена поръчка и документите, съдържащи предложения, въз основа на които участникът е определен за изпълнител.</w:t>
            </w:r>
          </w:p>
          <w:p w14:paraId="68807780" w14:textId="77777777" w:rsidR="006C6EB9" w:rsidRPr="00D02928" w:rsidRDefault="006C6EB9" w:rsidP="006F7C45">
            <w:pPr>
              <w:pStyle w:val="Heading1"/>
              <w:spacing w:before="0" w:line="240" w:lineRule="auto"/>
              <w:jc w:val="both"/>
              <w:rPr>
                <w:b w:val="0"/>
                <w:bCs/>
                <w:color w:val="008000"/>
                <w:sz w:val="20"/>
                <w:lang w:val="bg-BG" w:eastAsia="bg-BG"/>
              </w:rPr>
            </w:pPr>
            <w:r w:rsidRPr="00D02928">
              <w:rPr>
                <w:b w:val="0"/>
                <w:bCs/>
                <w:color w:val="008000"/>
                <w:sz w:val="20"/>
                <w:lang w:val="bg-BG" w:eastAsia="bg-BG"/>
              </w:rPr>
              <w:t>Сравнете подписаният договор за обществена поръчка и съответните предложения от офертата на участника, определен за изпълнител, и установете дали са налице разлики между тях.</w:t>
            </w:r>
          </w:p>
          <w:p w14:paraId="23754E6E" w14:textId="77777777" w:rsidR="006C6EB9" w:rsidRPr="006F66D5" w:rsidRDefault="006C6EB9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6F66D5">
              <w:rPr>
                <w:color w:val="008000"/>
                <w:lang w:val="bg-BG"/>
              </w:rPr>
              <w:t>Обърнете внимание на срока за изпълнение на договора; цената за изпълнение на поръчката; техническите спецификации и дейностите, предвидени за изпълнение от подизпълнителите.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E9F23" w14:textId="77777777" w:rsidR="006C6EB9" w:rsidRPr="00593F8C" w:rsidRDefault="006C6EB9" w:rsidP="00ED5DAD">
            <w:pPr>
              <w:jc w:val="center"/>
              <w:rPr>
                <w:b/>
                <w:lang w:val="bg-BG"/>
              </w:rPr>
            </w:pPr>
            <w:r w:rsidRPr="001418AA">
              <w:rPr>
                <w:bCs/>
              </w:rPr>
              <w:sym w:font="Wingdings 2" w:char="F0A3"/>
            </w:r>
            <w:r w:rsidRPr="001418AA">
              <w:rPr>
                <w:bCs/>
              </w:rPr>
              <w:sym w:font="Wingdings 2" w:char="F0A3"/>
            </w:r>
            <w:r w:rsidRPr="001418AA">
              <w:rPr>
                <w:bCs/>
              </w:rPr>
              <w:sym w:font="Wingdings 2" w:char="F0A3"/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DEFF" w14:textId="77777777" w:rsidR="006C6EB9" w:rsidRPr="001418AA" w:rsidRDefault="006C6EB9" w:rsidP="00ED5DAD">
            <w:pPr>
              <w:jc w:val="center"/>
              <w:rPr>
                <w:bCs/>
              </w:rPr>
            </w:pPr>
          </w:p>
        </w:tc>
      </w:tr>
      <w:tr w:rsidR="006C6EB9" w:rsidRPr="00593F8C" w14:paraId="0D01D34E" w14:textId="77777777" w:rsidTr="002D7F85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4CC56" w14:textId="77777777" w:rsidR="006C6EB9" w:rsidRPr="00593F8C" w:rsidRDefault="006C6EB9" w:rsidP="006F7C45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9FDEB4" w14:textId="77777777" w:rsidR="006C6EB9" w:rsidRPr="00E0618C" w:rsidRDefault="006C6EB9" w:rsidP="006A746E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6F66D5">
              <w:rPr>
                <w:b/>
                <w:lang w:val="bg-BG" w:eastAsia="fr-FR"/>
              </w:rPr>
              <w:t xml:space="preserve">Предметът на </w:t>
            </w:r>
            <w:r>
              <w:rPr>
                <w:b/>
                <w:lang w:val="bg-BG" w:eastAsia="fr-FR"/>
              </w:rPr>
              <w:t>д</w:t>
            </w:r>
            <w:r w:rsidRPr="006F66D5">
              <w:rPr>
                <w:b/>
                <w:lang w:val="bg-BG" w:eastAsia="fr-FR"/>
              </w:rPr>
              <w:t>оговор</w:t>
            </w:r>
            <w:r>
              <w:rPr>
                <w:b/>
                <w:lang w:val="bg-BG" w:eastAsia="fr-FR"/>
              </w:rPr>
              <w:t>а</w:t>
            </w:r>
            <w:r w:rsidRPr="006F66D5">
              <w:rPr>
                <w:b/>
                <w:lang w:val="bg-BG" w:eastAsia="fr-FR"/>
              </w:rPr>
              <w:t xml:space="preserve"> за обществена поръчка, заложените изисквания в техническите спецификации </w:t>
            </w:r>
            <w:r>
              <w:rPr>
                <w:b/>
                <w:lang w:val="bg-BG" w:eastAsia="fr-FR"/>
              </w:rPr>
              <w:t xml:space="preserve">и техническото предложение на изпълнителя </w:t>
            </w:r>
            <w:r w:rsidRPr="006F66D5">
              <w:rPr>
                <w:b/>
                <w:lang w:val="bg-BG" w:eastAsia="fr-FR"/>
              </w:rPr>
              <w:t>осигуряват ли</w:t>
            </w:r>
            <w:r>
              <w:rPr>
                <w:b/>
                <w:lang w:val="bg-BG" w:eastAsia="fr-FR"/>
              </w:rPr>
              <w:t xml:space="preserve"> изпълнението на заложените дейности и цели съгласно Формуляра за кандидатстване (неразделна част от ДБФП)/ </w:t>
            </w:r>
            <w:proofErr w:type="spellStart"/>
            <w:r>
              <w:rPr>
                <w:b/>
                <w:lang w:val="bg-BG" w:eastAsia="fr-FR"/>
              </w:rPr>
              <w:t>Администартивния</w:t>
            </w:r>
            <w:proofErr w:type="spellEnd"/>
            <w:r>
              <w:rPr>
                <w:b/>
                <w:lang w:val="bg-BG" w:eastAsia="fr-FR"/>
              </w:rPr>
              <w:t xml:space="preserve"> договор?</w:t>
            </w:r>
          </w:p>
          <w:p w14:paraId="612F6299" w14:textId="77777777" w:rsidR="006C6EB9" w:rsidRDefault="006C6EB9" w:rsidP="00452493">
            <w:pPr>
              <w:ind w:right="110"/>
              <w:jc w:val="both"/>
              <w:outlineLvl w:val="1"/>
              <w:rPr>
                <w:color w:val="C0504D"/>
                <w:lang w:val="bg-BG" w:eastAsia="fr-FR"/>
              </w:rPr>
            </w:pPr>
            <w:r w:rsidRPr="006F66D5">
              <w:rPr>
                <w:b/>
                <w:color w:val="C0504D"/>
                <w:lang w:val="bg-BG" w:eastAsia="fr-FR"/>
              </w:rPr>
              <w:t xml:space="preserve">Насочващи източници на информация: </w:t>
            </w:r>
            <w:r w:rsidRPr="006F66D5">
              <w:rPr>
                <w:color w:val="C0504D"/>
                <w:lang w:val="bg-BG" w:eastAsia="fr-FR"/>
              </w:rPr>
              <w:t>прегледайте сключения договор за обществена поръчка</w:t>
            </w:r>
            <w:r>
              <w:rPr>
                <w:color w:val="C0504D"/>
                <w:lang w:val="bg-BG" w:eastAsia="fr-FR"/>
              </w:rPr>
              <w:t>,</w:t>
            </w:r>
            <w:r w:rsidRPr="006F66D5">
              <w:rPr>
                <w:color w:val="C0504D"/>
                <w:lang w:val="bg-BG" w:eastAsia="fr-FR"/>
              </w:rPr>
              <w:t xml:space="preserve"> документите, съдържащи предложения, въз основа на които участникът е определен за изпълнител</w:t>
            </w:r>
            <w:r>
              <w:rPr>
                <w:color w:val="C0504D"/>
                <w:lang w:val="bg-BG" w:eastAsia="fr-FR"/>
              </w:rPr>
              <w:t>, техническите спецификации и ДБФП</w:t>
            </w:r>
            <w:r w:rsidRPr="006F66D5">
              <w:rPr>
                <w:color w:val="C0504D"/>
                <w:lang w:val="bg-BG" w:eastAsia="fr-FR"/>
              </w:rPr>
              <w:t>.</w:t>
            </w:r>
          </w:p>
          <w:p w14:paraId="71E68529" w14:textId="77777777" w:rsidR="006C6EB9" w:rsidRPr="00D02928" w:rsidRDefault="006C6EB9" w:rsidP="00C44CA0">
            <w:pPr>
              <w:pStyle w:val="Heading1"/>
              <w:spacing w:before="0" w:line="240" w:lineRule="auto"/>
              <w:jc w:val="both"/>
              <w:rPr>
                <w:b w:val="0"/>
                <w:bCs/>
                <w:color w:val="008000"/>
                <w:sz w:val="20"/>
                <w:lang w:val="bg-BG" w:eastAsia="bg-BG"/>
              </w:rPr>
            </w:pPr>
            <w:r w:rsidRPr="00D02928">
              <w:rPr>
                <w:b w:val="0"/>
                <w:bCs/>
                <w:color w:val="008000"/>
                <w:sz w:val="20"/>
                <w:lang w:val="bg-BG" w:eastAsia="bg-BG"/>
              </w:rPr>
              <w:t>Анализирайте: Сравнете подписания договор за обществена поръчка и съответните предложения от офертата на участника, определен за изпълнител, и анализирайте съответствието им с изискванията на ДБФП.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F6038" w14:textId="77777777" w:rsidR="006C6EB9" w:rsidRPr="00593F8C" w:rsidRDefault="006C6EB9" w:rsidP="00ED5DAD">
            <w:pPr>
              <w:jc w:val="center"/>
              <w:rPr>
                <w:b/>
                <w:lang w:val="bg-BG"/>
              </w:rPr>
            </w:pPr>
            <w:r w:rsidRPr="006A746E">
              <w:rPr>
                <w:bCs/>
              </w:rPr>
              <w:sym w:font="Wingdings 2" w:char="F0A3"/>
            </w:r>
            <w:r w:rsidRPr="006A746E">
              <w:rPr>
                <w:bCs/>
              </w:rPr>
              <w:sym w:font="Wingdings 2" w:char="F0A3"/>
            </w:r>
            <w:r w:rsidRPr="006A746E">
              <w:rPr>
                <w:bCs/>
              </w:rPr>
              <w:sym w:font="Wingdings 2" w:char="F0A3"/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1498" w14:textId="77777777" w:rsidR="006C6EB9" w:rsidRPr="006A746E" w:rsidRDefault="006C6EB9" w:rsidP="00ED5DAD">
            <w:pPr>
              <w:jc w:val="center"/>
              <w:rPr>
                <w:bCs/>
              </w:rPr>
            </w:pPr>
          </w:p>
        </w:tc>
      </w:tr>
      <w:tr w:rsidR="006C6EB9" w:rsidRPr="00593F8C" w14:paraId="7DB3B22D" w14:textId="77777777" w:rsidTr="002D7F85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400C6" w14:textId="77777777" w:rsidR="006C6EB9" w:rsidRPr="00593F8C" w:rsidRDefault="006C6EB9" w:rsidP="006F7C45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6E7091" w14:textId="77777777" w:rsidR="006C6EB9" w:rsidRDefault="006C6EB9" w:rsidP="00897EA1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>
              <w:rPr>
                <w:b/>
                <w:lang w:val="bg-BG" w:eastAsia="fr-FR"/>
              </w:rPr>
              <w:t>Възложителят изпратил ли е за публикуване в РОП обявлението за възлагане на поръчка в срок от 30 дни след сключване на договора за обществената поръчка или рамковото споразумение – чл.26, ал.1, т.1 (във връзка с чл. 36, ал.1, т.3)</w:t>
            </w:r>
          </w:p>
          <w:p w14:paraId="03E12CD7" w14:textId="77777777" w:rsidR="006C6EB9" w:rsidRPr="006F66D5" w:rsidRDefault="006C6EB9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6F66D5">
              <w:rPr>
                <w:b/>
                <w:color w:val="C0504D"/>
                <w:lang w:val="bg-BG" w:eastAsia="fr-FR"/>
              </w:rPr>
              <w:t xml:space="preserve">Насочващи източници на информация: </w:t>
            </w:r>
            <w:r>
              <w:rPr>
                <w:color w:val="C0504D"/>
                <w:lang w:val="bg-BG" w:eastAsia="fr-FR"/>
              </w:rPr>
              <w:t>прегледайте директорията отделена на тук разглежданат</w:t>
            </w:r>
            <w:r w:rsidR="0010694F">
              <w:rPr>
                <w:color w:val="C0504D"/>
                <w:lang w:val="bg-BG" w:eastAsia="fr-FR"/>
              </w:rPr>
              <w:t>а</w:t>
            </w:r>
            <w:r>
              <w:rPr>
                <w:color w:val="C0504D"/>
                <w:lang w:val="bg-BG" w:eastAsia="fr-FR"/>
              </w:rPr>
              <w:t xml:space="preserve"> обществената поръчка в сайта на АОП.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1F67D" w14:textId="77777777" w:rsidR="006C6EB9" w:rsidRPr="00593F8C" w:rsidRDefault="006C6EB9" w:rsidP="00ED5DAD">
            <w:pPr>
              <w:jc w:val="center"/>
              <w:rPr>
                <w:b/>
                <w:lang w:val="bg-BG"/>
              </w:rPr>
            </w:pPr>
            <w:r w:rsidRPr="001418AA">
              <w:rPr>
                <w:bCs/>
              </w:rPr>
              <w:sym w:font="Wingdings 2" w:char="F0A3"/>
            </w:r>
            <w:r w:rsidRPr="001418AA">
              <w:rPr>
                <w:bCs/>
              </w:rPr>
              <w:sym w:font="Wingdings 2" w:char="F0A3"/>
            </w:r>
            <w:r w:rsidRPr="001418AA">
              <w:rPr>
                <w:bCs/>
              </w:rPr>
              <w:sym w:font="Wingdings 2" w:char="F0A3"/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1711" w14:textId="77777777" w:rsidR="006C6EB9" w:rsidRPr="001418AA" w:rsidRDefault="006C6EB9" w:rsidP="00ED5DAD">
            <w:pPr>
              <w:jc w:val="center"/>
              <w:rPr>
                <w:bCs/>
              </w:rPr>
            </w:pPr>
          </w:p>
        </w:tc>
      </w:tr>
      <w:tr w:rsidR="006C6EB9" w:rsidRPr="00593F8C" w14:paraId="3AF90815" w14:textId="77777777" w:rsidTr="002D7F85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761BB" w14:textId="77777777" w:rsidR="006C6EB9" w:rsidRPr="00593F8C" w:rsidRDefault="006C6EB9" w:rsidP="006F7C45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FD26AB" w14:textId="77777777" w:rsidR="006C6EB9" w:rsidRDefault="006C6EB9" w:rsidP="00970BCF">
            <w:pPr>
              <w:jc w:val="both"/>
              <w:rPr>
                <w:b/>
                <w:lang w:val="bg-BG" w:eastAsia="fr-FR"/>
              </w:rPr>
            </w:pPr>
            <w:r>
              <w:rPr>
                <w:b/>
                <w:lang w:val="bg-BG" w:eastAsia="fr-FR"/>
              </w:rPr>
              <w:t xml:space="preserve">В случай че </w:t>
            </w:r>
            <w:r w:rsidRPr="006F66D5">
              <w:rPr>
                <w:b/>
                <w:lang w:val="bg-BG" w:eastAsia="fr-FR"/>
              </w:rPr>
              <w:t xml:space="preserve">договорът за обществена поръчка </w:t>
            </w:r>
            <w:r>
              <w:rPr>
                <w:b/>
                <w:lang w:val="bg-BG" w:eastAsia="fr-FR"/>
              </w:rPr>
              <w:t xml:space="preserve">е </w:t>
            </w:r>
            <w:r w:rsidRPr="006F66D5">
              <w:rPr>
                <w:b/>
                <w:lang w:val="bg-BG" w:eastAsia="fr-FR"/>
              </w:rPr>
              <w:t>изменян след подписването му</w:t>
            </w:r>
            <w:r>
              <w:rPr>
                <w:b/>
                <w:lang w:val="bg-BG" w:eastAsia="fr-FR"/>
              </w:rPr>
              <w:t xml:space="preserve">, изменението законосъобразно ли е съгласно чл.  116, ал. 1 от ЗОП? </w:t>
            </w:r>
          </w:p>
          <w:p w14:paraId="72C1189A" w14:textId="77777777" w:rsidR="006C6EB9" w:rsidRDefault="006C6EB9" w:rsidP="00970BCF">
            <w:pPr>
              <w:jc w:val="both"/>
              <w:rPr>
                <w:b/>
                <w:lang w:val="bg-BG" w:eastAsia="fr-FR"/>
              </w:rPr>
            </w:pPr>
            <w:r>
              <w:rPr>
                <w:b/>
                <w:lang w:val="bg-BG" w:eastAsia="fr-FR"/>
              </w:rPr>
              <w:t xml:space="preserve">Съществено ли е изменението? </w:t>
            </w:r>
          </w:p>
          <w:p w14:paraId="74D9CBC5" w14:textId="77777777" w:rsidR="006C6EB9" w:rsidRPr="00552476" w:rsidRDefault="006C6EB9" w:rsidP="006F7C45">
            <w:pPr>
              <w:jc w:val="both"/>
              <w:rPr>
                <w:b/>
                <w:lang w:val="bg-BG" w:eastAsia="fr-FR"/>
              </w:rPr>
            </w:pPr>
            <w:r>
              <w:rPr>
                <w:b/>
                <w:lang w:val="bg-BG" w:eastAsia="fr-FR"/>
              </w:rPr>
              <w:t>Заменяни ли са експерти след сключване на договора за обществена поръчка?</w:t>
            </w:r>
          </w:p>
          <w:p w14:paraId="626B4045" w14:textId="77777777" w:rsidR="006C6EB9" w:rsidRDefault="006C6EB9" w:rsidP="006F7C45">
            <w:pPr>
              <w:jc w:val="both"/>
              <w:rPr>
                <w:lang w:val="bg-BG" w:eastAsia="fr-FR"/>
              </w:rPr>
            </w:pPr>
            <w:r w:rsidRPr="006F66D5">
              <w:rPr>
                <w:lang w:val="bg-BG" w:eastAsia="fr-FR"/>
              </w:rPr>
              <w:t>Възложителят няма право да изменя подписания договор за обществена поръчка освен в изключителни случаи</w:t>
            </w:r>
            <w:r>
              <w:rPr>
                <w:lang w:val="bg-BG" w:eastAsia="fr-FR"/>
              </w:rPr>
              <w:t>, при условията на чл. 116</w:t>
            </w:r>
            <w:r w:rsidR="00494662">
              <w:rPr>
                <w:lang w:val="bg-BG" w:eastAsia="fr-FR"/>
              </w:rPr>
              <w:t xml:space="preserve">, </w:t>
            </w:r>
            <w:r>
              <w:rPr>
                <w:lang w:val="bg-BG" w:eastAsia="fr-FR"/>
              </w:rPr>
              <w:t xml:space="preserve">ал.1 от ЗОП –  поради непредвидени обстоятелства, съгласно дефиницията на </w:t>
            </w:r>
            <w:proofErr w:type="spellStart"/>
            <w:r>
              <w:rPr>
                <w:lang w:val="bg-BG" w:eastAsia="fr-FR"/>
              </w:rPr>
              <w:t>пар</w:t>
            </w:r>
            <w:proofErr w:type="spellEnd"/>
            <w:r>
              <w:rPr>
                <w:lang w:val="bg-BG" w:eastAsia="fr-FR"/>
              </w:rPr>
              <w:t xml:space="preserve">. 2, т. 27 от ДР на ЗОП. </w:t>
            </w:r>
            <w:r w:rsidRPr="006F66D5">
              <w:rPr>
                <w:lang w:val="bg-BG" w:eastAsia="fr-FR"/>
              </w:rPr>
              <w:t>Съществени изменения на условия на договора ще са налице, ако:</w:t>
            </w:r>
          </w:p>
          <w:p w14:paraId="478D9313" w14:textId="77777777" w:rsidR="006C6EB9" w:rsidRPr="006F66D5" w:rsidRDefault="006C6EB9" w:rsidP="00F05AE2">
            <w:pPr>
              <w:jc w:val="both"/>
              <w:textAlignment w:val="center"/>
              <w:rPr>
                <w:lang w:val="bg-BG" w:eastAsia="bg-BG"/>
              </w:rPr>
            </w:pPr>
            <w:r w:rsidRPr="006F66D5">
              <w:rPr>
                <w:lang w:val="bg-BG" w:eastAsia="bg-BG"/>
              </w:rPr>
              <w:t xml:space="preserve">1. изменението въвежда условия, които, ако са били част от процедурата за възлагане на обществена поръчка, биха привлекли към участие допълнителни участници или кандидати, биха позволили </w:t>
            </w:r>
            <w:r w:rsidRPr="006F66D5">
              <w:rPr>
                <w:lang w:val="bg-BG" w:eastAsia="bg-BG"/>
              </w:rPr>
              <w:lastRenderedPageBreak/>
              <w:t>допускането на други участници или кандидати, различни от първоначално избраните, или биха довели до приемане на оферта, различна от първоначално приетата;</w:t>
            </w:r>
          </w:p>
          <w:p w14:paraId="1D500AFC" w14:textId="77777777" w:rsidR="006C6EB9" w:rsidRPr="006F66D5" w:rsidRDefault="006C6EB9" w:rsidP="00F05AE2">
            <w:pPr>
              <w:jc w:val="both"/>
              <w:textAlignment w:val="center"/>
              <w:rPr>
                <w:lang w:val="bg-BG" w:eastAsia="bg-BG"/>
              </w:rPr>
            </w:pPr>
            <w:r w:rsidRPr="006F66D5">
              <w:rPr>
                <w:lang w:val="bg-BG" w:eastAsia="bg-BG"/>
              </w:rPr>
              <w:t>2. изменението води до ползи за изпълнителя, които не са били известни на останалите участници в процедурата;</w:t>
            </w:r>
          </w:p>
          <w:p w14:paraId="22C2192D" w14:textId="77777777" w:rsidR="006C6EB9" w:rsidRPr="006F66D5" w:rsidRDefault="006C6EB9" w:rsidP="00F05AE2">
            <w:pPr>
              <w:jc w:val="both"/>
              <w:textAlignment w:val="center"/>
              <w:rPr>
                <w:lang w:val="bg-BG" w:eastAsia="bg-BG"/>
              </w:rPr>
            </w:pPr>
            <w:r w:rsidRPr="006F66D5">
              <w:rPr>
                <w:lang w:val="bg-BG" w:eastAsia="bg-BG"/>
              </w:rPr>
              <w:t>3. изменението засяга предмета или обема на договора за обществена поръчка или рамковото споразумение;</w:t>
            </w:r>
          </w:p>
          <w:p w14:paraId="0B4C8C99" w14:textId="77777777" w:rsidR="006C6EB9" w:rsidRPr="006F66D5" w:rsidRDefault="006C6EB9" w:rsidP="00F05AE2">
            <w:pPr>
              <w:jc w:val="both"/>
              <w:textAlignment w:val="center"/>
              <w:rPr>
                <w:lang w:val="bg-BG" w:eastAsia="bg-BG"/>
              </w:rPr>
            </w:pPr>
            <w:r w:rsidRPr="006F66D5">
              <w:rPr>
                <w:lang w:val="bg-BG" w:eastAsia="bg-BG"/>
              </w:rPr>
              <w:t xml:space="preserve">4. изпълнителят е заменен с нов извън случаите на </w:t>
            </w:r>
            <w:r>
              <w:rPr>
                <w:lang w:val="bg-BG" w:eastAsia="bg-BG"/>
              </w:rPr>
              <w:t xml:space="preserve">чл. 116, </w:t>
            </w:r>
            <w:r w:rsidRPr="006F66D5">
              <w:rPr>
                <w:lang w:val="bg-BG" w:eastAsia="bg-BG"/>
              </w:rPr>
              <w:t>ал. 1, т. 4.</w:t>
            </w:r>
          </w:p>
          <w:p w14:paraId="12BA745F" w14:textId="77777777" w:rsidR="006C6EB9" w:rsidRPr="0091224E" w:rsidRDefault="006C6EB9" w:rsidP="006F7C45">
            <w:pPr>
              <w:jc w:val="both"/>
              <w:rPr>
                <w:lang w:val="bg-BG" w:eastAsia="fr-FR"/>
              </w:rPr>
            </w:pPr>
          </w:p>
          <w:p w14:paraId="160F0920" w14:textId="77777777" w:rsidR="006C6EB9" w:rsidRPr="00552476" w:rsidRDefault="006C6EB9" w:rsidP="006F7C45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>ВАЖНО: Изменението на стойността на договора не следва да надхвърля 50% от първоначалната стойност!</w:t>
            </w:r>
          </w:p>
          <w:p w14:paraId="59DDD555" w14:textId="77777777" w:rsidR="006C6EB9" w:rsidRPr="006F66D5" w:rsidRDefault="006C6EB9" w:rsidP="006F7C45">
            <w:pPr>
              <w:jc w:val="both"/>
              <w:rPr>
                <w:b/>
                <w:lang w:val="bg-BG" w:eastAsia="fr-FR"/>
              </w:rPr>
            </w:pPr>
            <w:r w:rsidRPr="006F66D5">
              <w:rPr>
                <w:b/>
                <w:lang w:val="bg-BG" w:eastAsia="fr-FR"/>
              </w:rPr>
              <w:t>(чл</w:t>
            </w:r>
            <w:r>
              <w:rPr>
                <w:b/>
                <w:lang w:val="bg-BG" w:eastAsia="fr-FR"/>
              </w:rPr>
              <w:t>.116</w:t>
            </w:r>
            <w:r w:rsidRPr="006F66D5">
              <w:rPr>
                <w:b/>
                <w:lang w:val="bg-BG" w:eastAsia="fr-FR"/>
              </w:rPr>
              <w:t>, ал. 1 и ал. 2 от ЗОП)</w:t>
            </w:r>
          </w:p>
          <w:p w14:paraId="2E4E0D60" w14:textId="77777777" w:rsidR="006C6EB9" w:rsidRPr="006F66D5" w:rsidRDefault="006C6EB9" w:rsidP="006F7C45">
            <w:pPr>
              <w:ind w:right="110"/>
              <w:jc w:val="both"/>
              <w:outlineLvl w:val="1"/>
              <w:rPr>
                <w:b/>
                <w:lang w:val="bg-BG" w:eastAsia="fr-FR"/>
              </w:rPr>
            </w:pPr>
            <w:r w:rsidRPr="006F66D5">
              <w:rPr>
                <w:b/>
                <w:color w:val="C0504D"/>
                <w:lang w:val="bg-BG" w:eastAsia="fr-FR"/>
              </w:rPr>
              <w:t xml:space="preserve">Насочващи източници на информация: </w:t>
            </w:r>
            <w:r w:rsidRPr="006F66D5">
              <w:rPr>
                <w:color w:val="C0504D"/>
                <w:lang w:val="bg-BG" w:eastAsia="fr-FR"/>
              </w:rPr>
              <w:t>прегледайте сключения договор за обществена поръчка и документите, съставяни в хода на изпълнението му – анекси, протоколи за предаване и приемане, фактури и др.</w:t>
            </w:r>
          </w:p>
          <w:p w14:paraId="0363DA25" w14:textId="77777777" w:rsidR="006C6EB9" w:rsidRPr="00D02928" w:rsidRDefault="006C6EB9" w:rsidP="006F7C45">
            <w:pPr>
              <w:pStyle w:val="Heading1"/>
              <w:spacing w:before="0" w:line="240" w:lineRule="auto"/>
              <w:jc w:val="both"/>
              <w:rPr>
                <w:b w:val="0"/>
                <w:bCs/>
                <w:color w:val="008000"/>
                <w:sz w:val="20"/>
                <w:lang w:val="bg-BG" w:eastAsia="bg-BG"/>
              </w:rPr>
            </w:pPr>
            <w:r w:rsidRPr="00D02928">
              <w:rPr>
                <w:b w:val="0"/>
                <w:bCs/>
                <w:color w:val="008000"/>
                <w:sz w:val="20"/>
                <w:lang w:val="bg-BG" w:eastAsia="bg-BG"/>
              </w:rPr>
              <w:t xml:space="preserve">Сравнете подписания договор за обществена поръчка с документите по приемането на изпълнената работа. </w:t>
            </w:r>
          </w:p>
          <w:p w14:paraId="28B46EBF" w14:textId="77777777" w:rsidR="006C6EB9" w:rsidRPr="006F66D5" w:rsidRDefault="006C6EB9" w:rsidP="006F7C45">
            <w:pPr>
              <w:pStyle w:val="BodyText"/>
              <w:spacing w:after="0"/>
              <w:jc w:val="both"/>
              <w:rPr>
                <w:color w:val="008000"/>
                <w:lang w:val="bg-BG"/>
              </w:rPr>
            </w:pPr>
            <w:r w:rsidRPr="006F66D5">
              <w:rPr>
                <w:color w:val="008000"/>
                <w:lang w:val="bg-BG"/>
              </w:rPr>
              <w:t>Проверете дали има подписани анекси.</w:t>
            </w:r>
          </w:p>
          <w:p w14:paraId="2D095CCB" w14:textId="77777777" w:rsidR="006C6EB9" w:rsidRPr="006F66D5" w:rsidRDefault="006C6EB9" w:rsidP="006F7C45">
            <w:pPr>
              <w:pStyle w:val="BodyText"/>
              <w:spacing w:after="0"/>
              <w:jc w:val="both"/>
              <w:rPr>
                <w:color w:val="008000"/>
                <w:lang w:val="bg-BG"/>
              </w:rPr>
            </w:pPr>
            <w:r w:rsidRPr="006F66D5">
              <w:rPr>
                <w:color w:val="008000"/>
                <w:lang w:val="bg-BG"/>
              </w:rPr>
              <w:t xml:space="preserve">Ако има изменения (с и без подписани анекси), анализирайте в какво се изразяват те и преценете дали са съществени. </w:t>
            </w:r>
          </w:p>
          <w:p w14:paraId="5B39B58E" w14:textId="77777777" w:rsidR="006C6EB9" w:rsidRDefault="006C6EB9" w:rsidP="006F7C45">
            <w:pPr>
              <w:jc w:val="both"/>
              <w:rPr>
                <w:color w:val="008000"/>
                <w:lang w:val="bg-BG"/>
              </w:rPr>
            </w:pPr>
            <w:r w:rsidRPr="006F66D5">
              <w:rPr>
                <w:color w:val="008000"/>
                <w:lang w:val="bg-BG"/>
              </w:rPr>
              <w:t>Анализирайте основанието за изменение на договора – например дали става въпрос за възникване на непредвидени обстоятелства. В случай, че възложителят се е позовал на някое от основанията по</w:t>
            </w:r>
            <w:r>
              <w:rPr>
                <w:color w:val="008000"/>
                <w:lang w:val="bg-BG"/>
              </w:rPr>
              <w:t xml:space="preserve"> чл.116, ал.1, т.2</w:t>
            </w:r>
            <w:r w:rsidRPr="006F66D5">
              <w:rPr>
                <w:color w:val="008000"/>
                <w:lang w:val="bg-BG"/>
              </w:rPr>
              <w:t xml:space="preserve"> от ЗОП, проверете дали са налице доказателства, които обосновават настъпването на всички факти и обстоятелства, визирани в съответната правна норма.</w:t>
            </w:r>
          </w:p>
          <w:p w14:paraId="4FF6F24F" w14:textId="77777777" w:rsidR="006C6EB9" w:rsidRPr="00494662" w:rsidRDefault="006C6EB9" w:rsidP="009D44A2">
            <w:pPr>
              <w:jc w:val="both"/>
              <w:rPr>
                <w:sz w:val="22"/>
                <w:szCs w:val="22"/>
                <w:lang w:val="bg-BG"/>
              </w:rPr>
            </w:pPr>
            <w:r>
              <w:rPr>
                <w:color w:val="008000"/>
                <w:lang w:val="bg-BG"/>
              </w:rPr>
              <w:t xml:space="preserve">Ако са заменяни експерти проверете дали отговарят на изискванията на възложителя - </w:t>
            </w:r>
            <w:r>
              <w:rPr>
                <w:sz w:val="22"/>
                <w:szCs w:val="22"/>
                <w:lang w:val="bg-BG"/>
              </w:rPr>
              <w:t>проверете</w:t>
            </w:r>
            <w:r w:rsidRPr="006F66D5">
              <w:rPr>
                <w:sz w:val="22"/>
                <w:szCs w:val="22"/>
                <w:lang w:val="bg-BG"/>
              </w:rPr>
              <w:t xml:space="preserve"> приложени</w:t>
            </w:r>
            <w:r w:rsidRPr="00494662">
              <w:rPr>
                <w:sz w:val="22"/>
                <w:szCs w:val="22"/>
                <w:lang w:val="bg-BG"/>
              </w:rPr>
              <w:t>те</w:t>
            </w:r>
            <w:r w:rsidRPr="006F66D5">
              <w:rPr>
                <w:sz w:val="22"/>
                <w:szCs w:val="22"/>
                <w:lang w:val="bg-BG"/>
              </w:rPr>
              <w:t xml:space="preserve"> документи</w:t>
            </w:r>
            <w:r w:rsidRPr="00494662">
              <w:rPr>
                <w:sz w:val="22"/>
                <w:szCs w:val="22"/>
                <w:lang w:val="bg-BG"/>
              </w:rPr>
              <w:t xml:space="preserve"> на лицата и направете проверка за опит, стаж и др. изисквания на възложителя, заложени в обявлението и/или документацията за участие.</w:t>
            </w:r>
          </w:p>
          <w:p w14:paraId="4FBAA5DA" w14:textId="77777777" w:rsidR="006C6EB9" w:rsidRPr="00494662" w:rsidRDefault="006C6EB9" w:rsidP="001B2BF3">
            <w:pPr>
              <w:jc w:val="both"/>
              <w:rPr>
                <w:bCs/>
                <w:lang w:val="bg-BG" w:eastAsia="fr-FR"/>
              </w:rPr>
            </w:pPr>
            <w:r w:rsidRPr="00494662">
              <w:rPr>
                <w:bCs/>
                <w:lang w:val="bg-BG" w:eastAsia="fr-FR"/>
              </w:rPr>
              <w:t xml:space="preserve">Когато </w:t>
            </w:r>
            <w:r w:rsidRPr="006F66D5">
              <w:rPr>
                <w:bCs/>
                <w:lang w:val="bg-BG" w:eastAsia="fr-FR"/>
              </w:rPr>
              <w:t>професионална компетентност на персонала, който ще изпълнява поръчката</w:t>
            </w:r>
            <w:r w:rsidRPr="00494662">
              <w:rPr>
                <w:bCs/>
                <w:lang w:val="bg-BG" w:eastAsia="fr-FR"/>
              </w:rPr>
              <w:t xml:space="preserve"> е използван като критерии за възлагане, е налице съществен риск от </w:t>
            </w:r>
            <w:r w:rsidRPr="006F66D5">
              <w:rPr>
                <w:bCs/>
                <w:lang w:val="bg-BG" w:eastAsia="fr-FR"/>
              </w:rPr>
              <w:t>замяна на експерт</w:t>
            </w:r>
            <w:r w:rsidRPr="00494662">
              <w:rPr>
                <w:bCs/>
                <w:lang w:val="bg-BG" w:eastAsia="fr-FR"/>
              </w:rPr>
              <w:t>и</w:t>
            </w:r>
            <w:r w:rsidRPr="006F66D5">
              <w:rPr>
                <w:bCs/>
                <w:lang w:val="bg-BG" w:eastAsia="fr-FR"/>
              </w:rPr>
              <w:t xml:space="preserve">, </w:t>
            </w:r>
            <w:r w:rsidRPr="00494662">
              <w:rPr>
                <w:bCs/>
                <w:lang w:val="bg-BG" w:eastAsia="fr-FR"/>
              </w:rPr>
              <w:t xml:space="preserve">с такива, </w:t>
            </w:r>
            <w:r w:rsidRPr="006F66D5">
              <w:rPr>
                <w:bCs/>
                <w:lang w:val="bg-BG" w:eastAsia="fr-FR"/>
              </w:rPr>
              <w:t>ко</w:t>
            </w:r>
            <w:r w:rsidRPr="00494662">
              <w:rPr>
                <w:bCs/>
                <w:lang w:val="bg-BG" w:eastAsia="fr-FR"/>
              </w:rPr>
              <w:t>и</w:t>
            </w:r>
            <w:r w:rsidRPr="006F66D5">
              <w:rPr>
                <w:bCs/>
                <w:lang w:val="bg-BG" w:eastAsia="fr-FR"/>
              </w:rPr>
              <w:t>то не отговаря</w:t>
            </w:r>
            <w:r w:rsidRPr="00494662">
              <w:rPr>
                <w:bCs/>
                <w:lang w:val="bg-BG" w:eastAsia="fr-FR"/>
              </w:rPr>
              <w:t>т</w:t>
            </w:r>
            <w:r w:rsidRPr="006F66D5">
              <w:rPr>
                <w:bCs/>
                <w:lang w:val="bg-BG" w:eastAsia="fr-FR"/>
              </w:rPr>
              <w:t xml:space="preserve"> на </w:t>
            </w:r>
            <w:r w:rsidRPr="00494662">
              <w:rPr>
                <w:bCs/>
                <w:lang w:val="bg-BG" w:eastAsia="fr-FR"/>
              </w:rPr>
              <w:t>показателите на първоначално оценените</w:t>
            </w:r>
            <w:r w:rsidRPr="006F66D5">
              <w:rPr>
                <w:bCs/>
                <w:lang w:val="bg-BG" w:eastAsia="fr-FR"/>
              </w:rPr>
              <w:t>.</w:t>
            </w:r>
            <w:r w:rsidRPr="00494662">
              <w:rPr>
                <w:bCs/>
                <w:lang w:val="bg-BG" w:eastAsia="fr-FR"/>
              </w:rPr>
              <w:t xml:space="preserve"> При едно подобно обстоятелство е налице съществен риск от промяна в оценяването, а от там и в извършеното класирането на участниците.</w:t>
            </w:r>
          </w:p>
          <w:p w14:paraId="46797E47" w14:textId="77777777" w:rsidR="006C6EB9" w:rsidRPr="00F05AE2" w:rsidRDefault="006C6EB9" w:rsidP="001B2BF3">
            <w:pPr>
              <w:jc w:val="both"/>
              <w:rPr>
                <w:b/>
                <w:lang w:val="bg-BG" w:eastAsia="fr-FR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E3AB7" w14:textId="77777777" w:rsidR="006C6EB9" w:rsidRPr="00593F8C" w:rsidRDefault="006C6EB9" w:rsidP="00ED5DAD">
            <w:pPr>
              <w:jc w:val="center"/>
              <w:rPr>
                <w:b/>
                <w:lang w:val="bg-BG"/>
              </w:rPr>
            </w:pPr>
            <w:r w:rsidRPr="001418AA">
              <w:rPr>
                <w:bCs/>
              </w:rPr>
              <w:lastRenderedPageBreak/>
              <w:sym w:font="Wingdings 2" w:char="F0A3"/>
            </w:r>
            <w:r w:rsidRPr="001418AA">
              <w:rPr>
                <w:bCs/>
              </w:rPr>
              <w:sym w:font="Wingdings 2" w:char="F0A3"/>
            </w:r>
            <w:r w:rsidRPr="001418AA">
              <w:rPr>
                <w:bCs/>
              </w:rPr>
              <w:sym w:font="Wingdings 2" w:char="F0A3"/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5EE9" w14:textId="77777777" w:rsidR="006C6EB9" w:rsidRPr="001418AA" w:rsidRDefault="006C6EB9" w:rsidP="00ED5DAD">
            <w:pPr>
              <w:jc w:val="center"/>
              <w:rPr>
                <w:bCs/>
              </w:rPr>
            </w:pPr>
          </w:p>
        </w:tc>
      </w:tr>
      <w:tr w:rsidR="006C6EB9" w:rsidRPr="00593F8C" w14:paraId="60E56758" w14:textId="77777777" w:rsidTr="002D7F85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7D5C8" w14:textId="77777777" w:rsidR="006C6EB9" w:rsidRPr="00593F8C" w:rsidRDefault="006C6EB9" w:rsidP="00193831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9156C9" w14:textId="77777777" w:rsidR="006C6EB9" w:rsidRPr="0010694F" w:rsidRDefault="006C6EB9" w:rsidP="0046358D">
            <w:pPr>
              <w:jc w:val="both"/>
              <w:rPr>
                <w:b/>
                <w:lang w:val="bg-BG" w:eastAsia="fr-FR"/>
              </w:rPr>
            </w:pPr>
            <w:r w:rsidRPr="0010694F">
              <w:rPr>
                <w:b/>
                <w:lang w:val="bg-BG" w:eastAsia="fr-FR"/>
              </w:rPr>
              <w:t>Отразена ли е информацията в профила на купувача съгласно изискването на чл. 42 от ЗОП и чл. 23 и 24 от ППЗОП?</w:t>
            </w:r>
          </w:p>
          <w:p w14:paraId="7BBB440B" w14:textId="77777777" w:rsidR="006C6EB9" w:rsidRPr="00552476" w:rsidRDefault="006C6EB9" w:rsidP="006248ED">
            <w:pPr>
              <w:jc w:val="both"/>
              <w:rPr>
                <w:b/>
                <w:u w:val="single"/>
                <w:lang w:val="bg-BG" w:eastAsia="fr-FR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E50E8" w14:textId="77777777" w:rsidR="006C6EB9" w:rsidRPr="00D02928" w:rsidRDefault="006C6EB9" w:rsidP="00FE38F8">
            <w:pPr>
              <w:pStyle w:val="Heading1"/>
              <w:keepNext w:val="0"/>
              <w:jc w:val="center"/>
              <w:rPr>
                <w:b w:val="0"/>
                <w:bCs/>
                <w:sz w:val="20"/>
                <w:lang w:val="bg-BG" w:eastAsia="bg-BG"/>
              </w:rPr>
            </w:pPr>
            <w:r w:rsidRPr="001418AA">
              <w:rPr>
                <w:b w:val="0"/>
                <w:bCs/>
                <w:sz w:val="20"/>
                <w:lang w:val="en-GB" w:eastAsia="bg-BG"/>
              </w:rPr>
              <w:sym w:font="Wingdings 2" w:char="F0A3"/>
            </w:r>
            <w:r w:rsidRPr="001418AA">
              <w:rPr>
                <w:b w:val="0"/>
                <w:bCs/>
                <w:sz w:val="20"/>
                <w:lang w:val="en-GB" w:eastAsia="bg-BG"/>
              </w:rPr>
              <w:sym w:font="Wingdings 2" w:char="F0A3"/>
            </w:r>
            <w:r w:rsidRPr="001418AA">
              <w:rPr>
                <w:b w:val="0"/>
                <w:bCs/>
                <w:sz w:val="20"/>
                <w:lang w:val="en-GB" w:eastAsia="bg-BG"/>
              </w:rPr>
              <w:sym w:font="Wingdings 2" w:char="F0A3"/>
            </w:r>
          </w:p>
          <w:p w14:paraId="3DE2B850" w14:textId="77777777" w:rsidR="006C6EB9" w:rsidRPr="001418AA" w:rsidRDefault="006C6EB9" w:rsidP="00ED5DAD">
            <w:pPr>
              <w:jc w:val="center"/>
              <w:rPr>
                <w:bCs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9B58" w14:textId="77777777" w:rsidR="006C6EB9" w:rsidRPr="001418AA" w:rsidRDefault="006C6EB9" w:rsidP="00ED5DAD">
            <w:pPr>
              <w:jc w:val="center"/>
              <w:rPr>
                <w:bCs/>
              </w:rPr>
            </w:pPr>
          </w:p>
        </w:tc>
      </w:tr>
      <w:tr w:rsidR="00822241" w:rsidRPr="00593F8C" w14:paraId="4817E47E" w14:textId="77777777" w:rsidTr="00B036FD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A75C8" w14:textId="77777777" w:rsidR="00822241" w:rsidRPr="00E70FEF" w:rsidRDefault="00822241" w:rsidP="005769CE">
            <w:pPr>
              <w:ind w:left="432" w:hanging="495"/>
              <w:rPr>
                <w:highlight w:val="lightGray"/>
                <w:lang w:val="en-US"/>
              </w:rPr>
            </w:pPr>
            <w:r w:rsidRPr="00E70FEF">
              <w:rPr>
                <w:highlight w:val="lightGray"/>
                <w:lang w:val="en-US"/>
              </w:rPr>
              <w:t>IV</w:t>
            </w:r>
          </w:p>
        </w:tc>
        <w:tc>
          <w:tcPr>
            <w:tcW w:w="8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455931" w14:textId="77777777" w:rsidR="00822241" w:rsidRPr="00E70FEF" w:rsidRDefault="00822241" w:rsidP="00416E52">
            <w:pPr>
              <w:jc w:val="both"/>
              <w:rPr>
                <w:b/>
                <w:highlight w:val="lightGray"/>
                <w:lang w:val="bg-BG" w:eastAsia="fr-FR"/>
              </w:rPr>
            </w:pPr>
            <w:r w:rsidRPr="00E70FEF">
              <w:rPr>
                <w:b/>
                <w:highlight w:val="lightGray"/>
                <w:lang w:val="bg-BG" w:eastAsia="fr-FR"/>
              </w:rPr>
              <w:t xml:space="preserve">ИНДИКАТОРИ ЗА НЕРЕДНОСТИ И ИЗМАМИ, КОИТО ИМАТ ОТНОШЕНИЕ КЪМ ПРОВЕДЕНАТА ОБЩЕСТВЕНА ПОРЪЧКА </w:t>
            </w:r>
            <w:r w:rsidRPr="00E70FEF">
              <w:rPr>
                <w:b/>
                <w:highlight w:val="lightGray"/>
                <w:lang w:val="en-US" w:eastAsia="fr-FR"/>
              </w:rPr>
              <w:t>(</w:t>
            </w:r>
            <w:r w:rsidRPr="00E70FEF">
              <w:rPr>
                <w:b/>
                <w:highlight w:val="lightGray"/>
                <w:lang w:val="bg-BG" w:eastAsia="fr-FR"/>
              </w:rPr>
              <w:t>„ЧЕРВЕНИ ФЛАГОВЕ“</w:t>
            </w:r>
            <w:r w:rsidRPr="00E70FEF">
              <w:rPr>
                <w:b/>
                <w:highlight w:val="lightGray"/>
                <w:lang w:val="en-US" w:eastAsia="fr-FR"/>
              </w:rPr>
              <w:t>)</w:t>
            </w:r>
            <w:r w:rsidRPr="00E70FEF">
              <w:rPr>
                <w:b/>
                <w:highlight w:val="lightGray"/>
                <w:lang w:val="bg-BG" w:eastAsia="fr-FR"/>
              </w:rPr>
              <w:t xml:space="preserve">.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B76FB" w14:textId="77777777" w:rsidR="00822241" w:rsidRPr="00E70FEF" w:rsidRDefault="00822241" w:rsidP="00ED5DAD">
            <w:pPr>
              <w:jc w:val="center"/>
              <w:rPr>
                <w:b/>
                <w:highlight w:val="lightGray"/>
                <w:lang w:val="bg-BG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4E47" w14:textId="77777777" w:rsidR="00822241" w:rsidRPr="00E70FEF" w:rsidRDefault="00822241" w:rsidP="00ED5DAD">
            <w:pPr>
              <w:jc w:val="center"/>
              <w:rPr>
                <w:b/>
                <w:highlight w:val="lightGray"/>
                <w:lang w:val="bg-BG"/>
              </w:rPr>
            </w:pPr>
          </w:p>
        </w:tc>
      </w:tr>
      <w:tr w:rsidR="00D00092" w:rsidRPr="004E6324" w14:paraId="4A8135D2" w14:textId="77777777" w:rsidTr="00B036FD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5826D" w14:textId="77777777" w:rsidR="00D00092" w:rsidRPr="00593F8C" w:rsidRDefault="00D00092" w:rsidP="00D00092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3896279" w14:textId="77777777" w:rsidR="00A2576E" w:rsidRPr="006F66D5" w:rsidRDefault="00D00092" w:rsidP="00A2576E">
            <w:pPr>
              <w:spacing w:before="120"/>
              <w:jc w:val="both"/>
              <w:rPr>
                <w:b/>
                <w:lang w:val="bg-BG" w:eastAsia="fr-FR"/>
              </w:rPr>
            </w:pPr>
            <w:r w:rsidRPr="006F66D5">
              <w:rPr>
                <w:b/>
                <w:lang w:val="bg-BG" w:eastAsia="fr-FR"/>
              </w:rPr>
              <w:t>Налице ли са в проверяваната процедурата индикатори за конфликт на интереси?</w:t>
            </w:r>
          </w:p>
          <w:p w14:paraId="48936B63" w14:textId="77777777" w:rsidR="00D00092" w:rsidRPr="006F66D5" w:rsidRDefault="00D00092" w:rsidP="00A2576E">
            <w:pPr>
              <w:jc w:val="both"/>
              <w:rPr>
                <w:b/>
                <w:lang w:val="bg-BG" w:eastAsia="fr-FR"/>
              </w:rPr>
            </w:pPr>
            <w:r w:rsidRPr="006F66D5">
              <w:rPr>
                <w:i/>
                <w:lang w:val="bg-BG" w:eastAsia="fr-FR"/>
              </w:rPr>
              <w:t>Моля формирайте заключението си за проверяваната процедура, след като изпълните т. І</w:t>
            </w:r>
            <w:r w:rsidRPr="003B7860">
              <w:rPr>
                <w:i/>
                <w:lang w:eastAsia="fr-FR"/>
              </w:rPr>
              <w:t>V</w:t>
            </w:r>
            <w:r w:rsidRPr="006F66D5">
              <w:rPr>
                <w:i/>
                <w:lang w:val="bg-BG" w:eastAsia="fr-FR"/>
              </w:rPr>
              <w:t xml:space="preserve"> от указанията в Приложение 14.</w:t>
            </w:r>
            <w:r w:rsidR="00A2576E">
              <w:rPr>
                <w:i/>
                <w:lang w:val="bg-BG" w:eastAsia="fr-FR"/>
              </w:rPr>
              <w:t>1</w:t>
            </w:r>
            <w:r w:rsidRPr="006F66D5">
              <w:rPr>
                <w:i/>
                <w:lang w:val="bg-BG" w:eastAsia="fr-FR"/>
              </w:rPr>
              <w:t>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B8DFA" w14:textId="77777777" w:rsidR="00D00092" w:rsidRPr="00593F8C" w:rsidRDefault="00D00092" w:rsidP="00D00092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A7EE" w14:textId="77777777" w:rsidR="00D00092" w:rsidRPr="006F66D5" w:rsidRDefault="00D00092" w:rsidP="00D00092">
            <w:pPr>
              <w:pStyle w:val="Heading1"/>
              <w:spacing w:before="0" w:line="240" w:lineRule="auto"/>
              <w:jc w:val="both"/>
              <w:rPr>
                <w:bCs/>
                <w:sz w:val="20"/>
                <w:lang w:val="bg-BG" w:eastAsia="bg-BG"/>
              </w:rPr>
            </w:pPr>
          </w:p>
        </w:tc>
      </w:tr>
      <w:tr w:rsidR="00D00092" w:rsidRPr="004E6324" w14:paraId="1A36CE0B" w14:textId="77777777" w:rsidTr="00B036FD">
        <w:trPr>
          <w:gridAfter w:val="1"/>
          <w:wAfter w:w="160" w:type="dxa"/>
          <w:trHeight w:val="148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A8364" w14:textId="77777777" w:rsidR="00D00092" w:rsidRPr="00593F8C" w:rsidRDefault="00D00092" w:rsidP="00D00092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A8F85D1" w14:textId="77777777" w:rsidR="00D00092" w:rsidRPr="006F66D5" w:rsidRDefault="00D00092" w:rsidP="00D00092">
            <w:pPr>
              <w:spacing w:before="120"/>
              <w:jc w:val="both"/>
              <w:rPr>
                <w:color w:val="008000"/>
                <w:lang w:val="bg-BG"/>
              </w:rPr>
            </w:pPr>
            <w:r w:rsidRPr="006F66D5">
              <w:rPr>
                <w:b/>
                <w:lang w:val="bg-BG" w:eastAsia="fr-FR"/>
              </w:rPr>
              <w:t>Налице ли са в проверяваната процедурата индикатори за договаряне при офериране?</w:t>
            </w:r>
          </w:p>
          <w:p w14:paraId="6F0D91BE" w14:textId="77777777" w:rsidR="00D00092" w:rsidRPr="005769CE" w:rsidRDefault="00D00092" w:rsidP="00A2576E">
            <w:pPr>
              <w:ind w:left="-70"/>
              <w:jc w:val="both"/>
              <w:rPr>
                <w:lang w:val="bg-BG" w:eastAsia="fr-FR"/>
              </w:rPr>
            </w:pPr>
            <w:r w:rsidRPr="006F66D5">
              <w:rPr>
                <w:i/>
                <w:lang w:val="bg-BG" w:eastAsia="fr-FR"/>
              </w:rPr>
              <w:t>Моля формирайте заключението си за проверяваната процедура, след като изпълните т. І</w:t>
            </w:r>
            <w:r w:rsidRPr="003B7860">
              <w:rPr>
                <w:i/>
                <w:lang w:eastAsia="fr-FR"/>
              </w:rPr>
              <w:t>V</w:t>
            </w:r>
            <w:r w:rsidRPr="006F66D5">
              <w:rPr>
                <w:i/>
                <w:lang w:val="bg-BG" w:eastAsia="fr-FR"/>
              </w:rPr>
              <w:t xml:space="preserve"> от указанията в Приложение 14.</w:t>
            </w:r>
            <w:r w:rsidR="00A2576E">
              <w:rPr>
                <w:i/>
                <w:lang w:val="bg-BG" w:eastAsia="fr-FR"/>
              </w:rPr>
              <w:t>1</w:t>
            </w:r>
            <w:r w:rsidRPr="006F66D5">
              <w:rPr>
                <w:i/>
                <w:lang w:val="bg-BG" w:eastAsia="fr-FR"/>
              </w:rPr>
              <w:t>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D18BC" w14:textId="77777777" w:rsidR="00D00092" w:rsidRPr="006F66D5" w:rsidRDefault="00D00092" w:rsidP="00D00092">
            <w:pPr>
              <w:pStyle w:val="BodyText"/>
              <w:rPr>
                <w:b/>
                <w:lang w:val="bg-BG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E81A" w14:textId="77777777" w:rsidR="00D00092" w:rsidRPr="006F66D5" w:rsidRDefault="00D00092" w:rsidP="00D00092">
            <w:pPr>
              <w:pStyle w:val="Heading1"/>
              <w:spacing w:before="0" w:line="240" w:lineRule="auto"/>
              <w:jc w:val="both"/>
              <w:rPr>
                <w:bCs/>
                <w:sz w:val="20"/>
                <w:lang w:val="bg-BG" w:eastAsia="bg-BG"/>
              </w:rPr>
            </w:pPr>
          </w:p>
        </w:tc>
      </w:tr>
      <w:tr w:rsidR="007A3AF4" w:rsidRPr="004E6324" w14:paraId="1420783E" w14:textId="77777777" w:rsidTr="00F3525A">
        <w:trPr>
          <w:gridAfter w:val="1"/>
          <w:wAfter w:w="160" w:type="dxa"/>
          <w:trHeight w:val="146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B2FFF" w14:textId="2515A3F8" w:rsidR="007A3AF4" w:rsidRPr="00593F8C" w:rsidRDefault="007A3AF4" w:rsidP="007A3AF4">
            <w:pPr>
              <w:numPr>
                <w:ilvl w:val="0"/>
                <w:numId w:val="10"/>
              </w:numPr>
              <w:jc w:val="right"/>
              <w:rPr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70E063B" w14:textId="77777777" w:rsidR="007A3AF4" w:rsidRPr="00994B8F" w:rsidRDefault="007A3AF4" w:rsidP="007A3AF4">
            <w:pPr>
              <w:spacing w:before="120"/>
              <w:jc w:val="both"/>
              <w:rPr>
                <w:b/>
                <w:lang w:eastAsia="fr-FR"/>
              </w:rPr>
            </w:pPr>
            <w:proofErr w:type="spellStart"/>
            <w:r w:rsidRPr="00353225">
              <w:rPr>
                <w:b/>
                <w:lang w:eastAsia="fr-FR"/>
              </w:rPr>
              <w:t>Налице</w:t>
            </w:r>
            <w:proofErr w:type="spellEnd"/>
            <w:r w:rsidRPr="00353225">
              <w:rPr>
                <w:b/>
                <w:lang w:eastAsia="fr-FR"/>
              </w:rPr>
              <w:t xml:space="preserve"> </w:t>
            </w:r>
            <w:proofErr w:type="spellStart"/>
            <w:r w:rsidRPr="00353225">
              <w:rPr>
                <w:b/>
                <w:lang w:eastAsia="fr-FR"/>
              </w:rPr>
              <w:t>ли</w:t>
            </w:r>
            <w:proofErr w:type="spellEnd"/>
            <w:r w:rsidRPr="00353225">
              <w:rPr>
                <w:b/>
                <w:lang w:eastAsia="fr-FR"/>
              </w:rPr>
              <w:t xml:space="preserve"> </w:t>
            </w:r>
            <w:proofErr w:type="spellStart"/>
            <w:r w:rsidRPr="00353225">
              <w:rPr>
                <w:b/>
                <w:lang w:eastAsia="fr-FR"/>
              </w:rPr>
              <w:t>са</w:t>
            </w:r>
            <w:proofErr w:type="spellEnd"/>
            <w:r w:rsidRPr="00353225">
              <w:rPr>
                <w:b/>
                <w:lang w:eastAsia="fr-FR"/>
              </w:rPr>
              <w:t xml:space="preserve"> в </w:t>
            </w:r>
            <w:proofErr w:type="spellStart"/>
            <w:r w:rsidRPr="00353225">
              <w:rPr>
                <w:b/>
                <w:lang w:eastAsia="fr-FR"/>
              </w:rPr>
              <w:t>проверяваната</w:t>
            </w:r>
            <w:proofErr w:type="spellEnd"/>
            <w:r w:rsidRPr="00353225">
              <w:rPr>
                <w:b/>
                <w:lang w:eastAsia="fr-FR"/>
              </w:rPr>
              <w:t xml:space="preserve"> </w:t>
            </w:r>
            <w:proofErr w:type="spellStart"/>
            <w:r w:rsidRPr="00353225">
              <w:rPr>
                <w:b/>
                <w:lang w:eastAsia="fr-FR"/>
              </w:rPr>
              <w:t>процедурата</w:t>
            </w:r>
            <w:proofErr w:type="spellEnd"/>
            <w:r w:rsidRPr="00353225">
              <w:rPr>
                <w:b/>
                <w:lang w:eastAsia="fr-FR"/>
              </w:rPr>
              <w:t xml:space="preserve"> </w:t>
            </w:r>
            <w:proofErr w:type="spellStart"/>
            <w:r w:rsidRPr="00353225">
              <w:rPr>
                <w:b/>
                <w:lang w:eastAsia="fr-FR"/>
              </w:rPr>
              <w:t>индикатори</w:t>
            </w:r>
            <w:proofErr w:type="spellEnd"/>
            <w:r w:rsidRPr="00353225">
              <w:rPr>
                <w:b/>
                <w:lang w:eastAsia="fr-FR"/>
              </w:rPr>
              <w:t xml:space="preserve"> </w:t>
            </w:r>
            <w:proofErr w:type="spellStart"/>
            <w:r w:rsidRPr="00353225">
              <w:rPr>
                <w:b/>
                <w:lang w:eastAsia="fr-FR"/>
              </w:rPr>
              <w:t>за</w:t>
            </w:r>
            <w:proofErr w:type="spellEnd"/>
            <w:r w:rsidRPr="00353225">
              <w:rPr>
                <w:b/>
                <w:lang w:eastAsia="fr-FR"/>
              </w:rPr>
              <w:t xml:space="preserve"> </w:t>
            </w:r>
            <w:proofErr w:type="spellStart"/>
            <w:r w:rsidRPr="00353225">
              <w:rPr>
                <w:b/>
                <w:lang w:eastAsia="fr-FR"/>
              </w:rPr>
              <w:t>неоснователно</w:t>
            </w:r>
            <w:proofErr w:type="spellEnd"/>
            <w:r w:rsidRPr="00353225">
              <w:rPr>
                <w:b/>
                <w:lang w:eastAsia="fr-FR"/>
              </w:rPr>
              <w:t xml:space="preserve"> </w:t>
            </w:r>
            <w:proofErr w:type="spellStart"/>
            <w:r w:rsidRPr="00994B8F">
              <w:rPr>
                <w:b/>
                <w:lang w:eastAsia="fr-FR"/>
              </w:rPr>
              <w:t>възлагане</w:t>
            </w:r>
            <w:proofErr w:type="spellEnd"/>
            <w:r w:rsidRPr="00994B8F">
              <w:rPr>
                <w:b/>
                <w:lang w:eastAsia="fr-FR"/>
              </w:rPr>
              <w:t xml:space="preserve"> </w:t>
            </w:r>
            <w:proofErr w:type="spellStart"/>
            <w:r w:rsidRPr="00994B8F">
              <w:rPr>
                <w:b/>
                <w:lang w:eastAsia="fr-FR"/>
              </w:rPr>
              <w:t>на</w:t>
            </w:r>
            <w:proofErr w:type="spellEnd"/>
            <w:r w:rsidRPr="00994B8F">
              <w:rPr>
                <w:b/>
                <w:lang w:eastAsia="fr-FR"/>
              </w:rPr>
              <w:t xml:space="preserve"> </w:t>
            </w:r>
            <w:proofErr w:type="spellStart"/>
            <w:r w:rsidRPr="00994B8F">
              <w:rPr>
                <w:b/>
                <w:lang w:eastAsia="fr-FR"/>
              </w:rPr>
              <w:t>един</w:t>
            </w:r>
            <w:proofErr w:type="spellEnd"/>
            <w:r w:rsidRPr="00994B8F">
              <w:rPr>
                <w:b/>
                <w:lang w:eastAsia="fr-FR"/>
              </w:rPr>
              <w:t xml:space="preserve"> </w:t>
            </w:r>
            <w:proofErr w:type="spellStart"/>
            <w:r w:rsidRPr="00994B8F">
              <w:rPr>
                <w:b/>
                <w:lang w:eastAsia="fr-FR"/>
              </w:rPr>
              <w:t>изпълнител</w:t>
            </w:r>
            <w:proofErr w:type="spellEnd"/>
            <w:r w:rsidRPr="00994B8F">
              <w:rPr>
                <w:b/>
                <w:lang w:eastAsia="fr-FR"/>
              </w:rPr>
              <w:t>?</w:t>
            </w:r>
          </w:p>
          <w:p w14:paraId="6C5D0D1C" w14:textId="2E1D68B2" w:rsidR="007A3AF4" w:rsidRDefault="007A3AF4" w:rsidP="007A3AF4">
            <w:pPr>
              <w:jc w:val="both"/>
              <w:rPr>
                <w:b/>
                <w:lang w:val="bg-BG" w:eastAsia="fr-FR"/>
              </w:rPr>
            </w:pPr>
            <w:proofErr w:type="spellStart"/>
            <w:r w:rsidRPr="003B7860">
              <w:rPr>
                <w:i/>
                <w:lang w:eastAsia="fr-FR"/>
              </w:rPr>
              <w:t>Моля</w:t>
            </w:r>
            <w:proofErr w:type="spellEnd"/>
            <w:r w:rsidRPr="003B7860">
              <w:rPr>
                <w:i/>
                <w:lang w:eastAsia="fr-FR"/>
              </w:rPr>
              <w:t xml:space="preserve"> </w:t>
            </w:r>
            <w:proofErr w:type="spellStart"/>
            <w:r w:rsidRPr="003B7860">
              <w:rPr>
                <w:i/>
                <w:lang w:eastAsia="fr-FR"/>
              </w:rPr>
              <w:t>формирайте</w:t>
            </w:r>
            <w:proofErr w:type="spellEnd"/>
            <w:r w:rsidRPr="003B7860">
              <w:rPr>
                <w:i/>
                <w:lang w:eastAsia="fr-FR"/>
              </w:rPr>
              <w:t xml:space="preserve"> </w:t>
            </w:r>
            <w:proofErr w:type="spellStart"/>
            <w:r w:rsidRPr="003B7860">
              <w:rPr>
                <w:i/>
                <w:lang w:eastAsia="fr-FR"/>
              </w:rPr>
              <w:t>заключението</w:t>
            </w:r>
            <w:proofErr w:type="spellEnd"/>
            <w:r w:rsidRPr="003B7860">
              <w:rPr>
                <w:i/>
                <w:lang w:eastAsia="fr-FR"/>
              </w:rPr>
              <w:t xml:space="preserve"> </w:t>
            </w:r>
            <w:proofErr w:type="spellStart"/>
            <w:r w:rsidRPr="003B7860">
              <w:rPr>
                <w:i/>
                <w:lang w:eastAsia="fr-FR"/>
              </w:rPr>
              <w:t>си</w:t>
            </w:r>
            <w:proofErr w:type="spellEnd"/>
            <w:r w:rsidRPr="003B7860">
              <w:rPr>
                <w:i/>
                <w:lang w:eastAsia="fr-FR"/>
              </w:rPr>
              <w:t xml:space="preserve"> </w:t>
            </w:r>
            <w:proofErr w:type="spellStart"/>
            <w:r w:rsidRPr="003B7860">
              <w:rPr>
                <w:i/>
                <w:lang w:eastAsia="fr-FR"/>
              </w:rPr>
              <w:t>за</w:t>
            </w:r>
            <w:proofErr w:type="spellEnd"/>
            <w:r w:rsidRPr="003B7860">
              <w:rPr>
                <w:i/>
                <w:lang w:eastAsia="fr-FR"/>
              </w:rPr>
              <w:t xml:space="preserve"> </w:t>
            </w:r>
            <w:proofErr w:type="spellStart"/>
            <w:r w:rsidRPr="003B7860">
              <w:rPr>
                <w:i/>
                <w:lang w:eastAsia="fr-FR"/>
              </w:rPr>
              <w:t>проверяваната</w:t>
            </w:r>
            <w:proofErr w:type="spellEnd"/>
            <w:r w:rsidRPr="003B7860">
              <w:rPr>
                <w:i/>
                <w:lang w:eastAsia="fr-FR"/>
              </w:rPr>
              <w:t xml:space="preserve"> </w:t>
            </w:r>
            <w:proofErr w:type="spellStart"/>
            <w:r w:rsidRPr="003B7860">
              <w:rPr>
                <w:i/>
                <w:lang w:eastAsia="fr-FR"/>
              </w:rPr>
              <w:t>процедура</w:t>
            </w:r>
            <w:proofErr w:type="spellEnd"/>
            <w:r w:rsidRPr="003B7860">
              <w:rPr>
                <w:i/>
                <w:lang w:eastAsia="fr-FR"/>
              </w:rPr>
              <w:t xml:space="preserve">, </w:t>
            </w:r>
            <w:proofErr w:type="spellStart"/>
            <w:r w:rsidRPr="003B7860">
              <w:rPr>
                <w:i/>
                <w:lang w:eastAsia="fr-FR"/>
              </w:rPr>
              <w:t>след</w:t>
            </w:r>
            <w:proofErr w:type="spellEnd"/>
            <w:r w:rsidRPr="003B7860">
              <w:rPr>
                <w:i/>
                <w:lang w:eastAsia="fr-FR"/>
              </w:rPr>
              <w:t xml:space="preserve"> </w:t>
            </w:r>
            <w:proofErr w:type="spellStart"/>
            <w:r w:rsidRPr="003B7860">
              <w:rPr>
                <w:i/>
                <w:lang w:eastAsia="fr-FR"/>
              </w:rPr>
              <w:t>като</w:t>
            </w:r>
            <w:proofErr w:type="spellEnd"/>
            <w:r w:rsidRPr="003B7860">
              <w:rPr>
                <w:i/>
                <w:lang w:eastAsia="fr-FR"/>
              </w:rPr>
              <w:t xml:space="preserve"> </w:t>
            </w:r>
            <w:proofErr w:type="spellStart"/>
            <w:r w:rsidRPr="003B7860">
              <w:rPr>
                <w:i/>
                <w:lang w:eastAsia="fr-FR"/>
              </w:rPr>
              <w:t>изпълните</w:t>
            </w:r>
            <w:proofErr w:type="spellEnd"/>
            <w:r w:rsidRPr="003B7860">
              <w:rPr>
                <w:i/>
                <w:lang w:eastAsia="fr-FR"/>
              </w:rPr>
              <w:t xml:space="preserve"> т. ІV </w:t>
            </w:r>
            <w:proofErr w:type="spellStart"/>
            <w:r w:rsidRPr="003B7860">
              <w:rPr>
                <w:i/>
                <w:lang w:eastAsia="fr-FR"/>
              </w:rPr>
              <w:t>от</w:t>
            </w:r>
            <w:proofErr w:type="spellEnd"/>
            <w:r w:rsidRPr="003B7860">
              <w:rPr>
                <w:i/>
                <w:lang w:eastAsia="fr-FR"/>
              </w:rPr>
              <w:t xml:space="preserve"> </w:t>
            </w:r>
            <w:proofErr w:type="spellStart"/>
            <w:r w:rsidRPr="003B7860">
              <w:rPr>
                <w:i/>
                <w:lang w:eastAsia="fr-FR"/>
              </w:rPr>
              <w:t>указанията</w:t>
            </w:r>
            <w:proofErr w:type="spellEnd"/>
            <w:r w:rsidRPr="003B7860">
              <w:rPr>
                <w:i/>
                <w:lang w:eastAsia="fr-FR"/>
              </w:rPr>
              <w:t xml:space="preserve"> </w:t>
            </w:r>
            <w:proofErr w:type="spellStart"/>
            <w:r w:rsidRPr="0056161C">
              <w:rPr>
                <w:i/>
                <w:lang w:eastAsia="fr-FR"/>
              </w:rPr>
              <w:t>към</w:t>
            </w:r>
            <w:proofErr w:type="spellEnd"/>
            <w:r w:rsidRPr="0056161C">
              <w:rPr>
                <w:i/>
                <w:lang w:eastAsia="fr-FR"/>
              </w:rPr>
              <w:t xml:space="preserve"> </w:t>
            </w:r>
            <w:proofErr w:type="spellStart"/>
            <w:r w:rsidRPr="0056161C">
              <w:rPr>
                <w:i/>
                <w:lang w:eastAsia="fr-FR"/>
              </w:rPr>
              <w:t>настоящия</w:t>
            </w:r>
            <w:proofErr w:type="spellEnd"/>
            <w:r w:rsidRPr="0056161C">
              <w:rPr>
                <w:i/>
                <w:lang w:eastAsia="fr-FR"/>
              </w:rPr>
              <w:t xml:space="preserve"> </w:t>
            </w:r>
            <w:proofErr w:type="spellStart"/>
            <w:r w:rsidRPr="0056161C">
              <w:rPr>
                <w:i/>
                <w:lang w:eastAsia="fr-FR"/>
              </w:rPr>
              <w:t>контролен</w:t>
            </w:r>
            <w:proofErr w:type="spellEnd"/>
            <w:r w:rsidRPr="0056161C">
              <w:rPr>
                <w:i/>
                <w:lang w:eastAsia="fr-FR"/>
              </w:rPr>
              <w:t xml:space="preserve"> </w:t>
            </w:r>
            <w:proofErr w:type="spellStart"/>
            <w:r w:rsidRPr="0056161C">
              <w:rPr>
                <w:i/>
                <w:lang w:eastAsia="fr-FR"/>
              </w:rPr>
              <w:t>лист</w:t>
            </w:r>
            <w:proofErr w:type="spellEnd"/>
            <w:r w:rsidRPr="0056161C">
              <w:rPr>
                <w:i/>
                <w:lang w:eastAsia="fr-FR"/>
              </w:rPr>
              <w:t xml:space="preserve">.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CE262" w14:textId="77777777" w:rsidR="007A3AF4" w:rsidRPr="00593F8C" w:rsidRDefault="007A3AF4" w:rsidP="007A3AF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A323" w14:textId="77777777" w:rsidR="007A3AF4" w:rsidRPr="006F66D5" w:rsidRDefault="007A3AF4" w:rsidP="007A3AF4">
            <w:pPr>
              <w:pStyle w:val="Heading1"/>
              <w:spacing w:before="0" w:line="240" w:lineRule="auto"/>
              <w:jc w:val="both"/>
              <w:rPr>
                <w:bCs/>
                <w:sz w:val="20"/>
                <w:lang w:val="bg-BG" w:eastAsia="bg-BG"/>
              </w:rPr>
            </w:pPr>
          </w:p>
        </w:tc>
      </w:tr>
      <w:tr w:rsidR="007A3AF4" w:rsidRPr="004E6324" w14:paraId="02FDC8B9" w14:textId="77777777" w:rsidTr="005E74D7">
        <w:trPr>
          <w:gridAfter w:val="1"/>
          <w:wAfter w:w="160" w:type="dxa"/>
          <w:trHeight w:val="146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27EE1" w14:textId="3BB0BFCF" w:rsidR="007A3AF4" w:rsidRDefault="007A3AF4" w:rsidP="007A3AF4">
            <w:pPr>
              <w:numPr>
                <w:ilvl w:val="0"/>
                <w:numId w:val="10"/>
              </w:numPr>
              <w:jc w:val="right"/>
              <w:rPr>
                <w:b/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5E81955" w14:textId="77777777" w:rsidR="007A3AF4" w:rsidRDefault="007A3AF4" w:rsidP="007A3AF4">
            <w:pPr>
              <w:jc w:val="both"/>
              <w:rPr>
                <w:b/>
                <w:lang w:eastAsia="fr-FR"/>
              </w:rPr>
            </w:pPr>
            <w:proofErr w:type="spellStart"/>
            <w:r w:rsidRPr="00A57E11">
              <w:rPr>
                <w:b/>
                <w:lang w:eastAsia="fr-FR"/>
              </w:rPr>
              <w:t>Декларирана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ли</w:t>
            </w:r>
            <w:proofErr w:type="spellEnd"/>
            <w:r w:rsidRPr="00A57E11">
              <w:rPr>
                <w:b/>
                <w:lang w:eastAsia="fr-FR"/>
              </w:rPr>
              <w:t xml:space="preserve"> е </w:t>
            </w:r>
            <w:proofErr w:type="spellStart"/>
            <w:r w:rsidRPr="00A57E11">
              <w:rPr>
                <w:b/>
                <w:lang w:eastAsia="fr-FR"/>
              </w:rPr>
              <w:t>липса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на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конфликт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на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интереси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от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лицата</w:t>
            </w:r>
            <w:proofErr w:type="spellEnd"/>
            <w:r w:rsidRPr="00A57E11">
              <w:rPr>
                <w:b/>
                <w:lang w:eastAsia="fr-FR"/>
              </w:rPr>
              <w:t xml:space="preserve">, </w:t>
            </w:r>
            <w:proofErr w:type="spellStart"/>
            <w:r w:rsidRPr="00A57E11">
              <w:rPr>
                <w:b/>
                <w:lang w:eastAsia="fr-FR"/>
              </w:rPr>
              <w:t>участващи</w:t>
            </w:r>
            <w:proofErr w:type="spellEnd"/>
            <w:r w:rsidRPr="00A57E11">
              <w:rPr>
                <w:b/>
                <w:lang w:eastAsia="fr-FR"/>
              </w:rPr>
              <w:t xml:space="preserve"> в </w:t>
            </w:r>
            <w:proofErr w:type="spellStart"/>
            <w:r w:rsidRPr="00A57E11">
              <w:rPr>
                <w:b/>
                <w:lang w:eastAsia="fr-FR"/>
              </w:rPr>
              <w:t>подготовката</w:t>
            </w:r>
            <w:proofErr w:type="spellEnd"/>
            <w:r w:rsidRPr="00A57E11">
              <w:rPr>
                <w:b/>
                <w:lang w:eastAsia="fr-FR"/>
              </w:rPr>
              <w:t>/</w:t>
            </w:r>
            <w:proofErr w:type="spellStart"/>
            <w:r w:rsidRPr="00A57E11">
              <w:rPr>
                <w:b/>
                <w:lang w:eastAsia="fr-FR"/>
              </w:rPr>
              <w:t>изготвянето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на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документацията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за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обществената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поръчка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или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изпълняващи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задачи</w:t>
            </w:r>
            <w:proofErr w:type="spellEnd"/>
            <w:r w:rsidRPr="00A57E11">
              <w:rPr>
                <w:b/>
                <w:lang w:eastAsia="fr-FR"/>
              </w:rPr>
              <w:t xml:space="preserve">, </w:t>
            </w:r>
            <w:proofErr w:type="spellStart"/>
            <w:r w:rsidRPr="00A57E11">
              <w:rPr>
                <w:b/>
                <w:lang w:eastAsia="fr-FR"/>
              </w:rPr>
              <w:t>свързани</w:t>
            </w:r>
            <w:proofErr w:type="spellEnd"/>
            <w:r w:rsidRPr="00A57E11">
              <w:rPr>
                <w:b/>
                <w:lang w:eastAsia="fr-FR"/>
              </w:rPr>
              <w:t xml:space="preserve"> с </w:t>
            </w:r>
            <w:proofErr w:type="spellStart"/>
            <w:r w:rsidRPr="00A57E11">
              <w:rPr>
                <w:b/>
                <w:lang w:eastAsia="fr-FR"/>
              </w:rPr>
              <w:t>подготовката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на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документацията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за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тази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поръчка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по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смисъла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на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чл</w:t>
            </w:r>
            <w:proofErr w:type="spellEnd"/>
            <w:r w:rsidRPr="00A57E11">
              <w:rPr>
                <w:b/>
                <w:lang w:eastAsia="fr-FR"/>
              </w:rPr>
              <w:t xml:space="preserve">. 61 </w:t>
            </w:r>
            <w:proofErr w:type="spellStart"/>
            <w:r w:rsidRPr="00A57E11">
              <w:rPr>
                <w:b/>
                <w:lang w:eastAsia="fr-FR"/>
              </w:rPr>
              <w:t>от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Регламент</w:t>
            </w:r>
            <w:proofErr w:type="spellEnd"/>
            <w:r w:rsidRPr="00A57E11">
              <w:rPr>
                <w:b/>
                <w:lang w:eastAsia="fr-FR"/>
              </w:rPr>
              <w:t xml:space="preserve"> (ЕС, </w:t>
            </w:r>
            <w:proofErr w:type="spellStart"/>
            <w:r w:rsidRPr="00A57E11">
              <w:rPr>
                <w:b/>
                <w:lang w:eastAsia="fr-FR"/>
              </w:rPr>
              <w:t>Евратом</w:t>
            </w:r>
            <w:proofErr w:type="spellEnd"/>
            <w:r w:rsidRPr="00A57E11">
              <w:rPr>
                <w:b/>
                <w:lang w:eastAsia="fr-FR"/>
              </w:rPr>
              <w:t xml:space="preserve">) 2018/1046 </w:t>
            </w:r>
            <w:proofErr w:type="spellStart"/>
            <w:r w:rsidRPr="00A57E11">
              <w:rPr>
                <w:b/>
                <w:lang w:eastAsia="fr-FR"/>
              </w:rPr>
              <w:t>на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Европейския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парламент</w:t>
            </w:r>
            <w:proofErr w:type="spellEnd"/>
            <w:r w:rsidRPr="00A57E11">
              <w:rPr>
                <w:b/>
                <w:lang w:eastAsia="fr-FR"/>
              </w:rPr>
              <w:t xml:space="preserve"> и </w:t>
            </w:r>
            <w:proofErr w:type="spellStart"/>
            <w:r w:rsidRPr="00A57E11">
              <w:rPr>
                <w:b/>
                <w:lang w:eastAsia="fr-FR"/>
              </w:rPr>
              <w:t>на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Съвета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от</w:t>
            </w:r>
            <w:proofErr w:type="spellEnd"/>
            <w:r w:rsidRPr="00A57E11">
              <w:rPr>
                <w:b/>
                <w:lang w:eastAsia="fr-FR"/>
              </w:rPr>
              <w:t xml:space="preserve"> 18 </w:t>
            </w:r>
            <w:proofErr w:type="spellStart"/>
            <w:r w:rsidRPr="00A57E11">
              <w:rPr>
                <w:b/>
                <w:lang w:eastAsia="fr-FR"/>
              </w:rPr>
              <w:t>юли</w:t>
            </w:r>
            <w:proofErr w:type="spellEnd"/>
            <w:r w:rsidRPr="00A57E11">
              <w:rPr>
                <w:b/>
                <w:lang w:eastAsia="fr-FR"/>
              </w:rPr>
              <w:t xml:space="preserve"> 2018 </w:t>
            </w:r>
            <w:proofErr w:type="spellStart"/>
            <w:r w:rsidRPr="00A57E11">
              <w:rPr>
                <w:b/>
                <w:lang w:eastAsia="fr-FR"/>
              </w:rPr>
              <w:t>година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за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финансовите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правила</w:t>
            </w:r>
            <w:proofErr w:type="spellEnd"/>
            <w:r w:rsidRPr="00A57E11">
              <w:rPr>
                <w:b/>
                <w:lang w:eastAsia="fr-FR"/>
              </w:rPr>
              <w:t xml:space="preserve">, </w:t>
            </w:r>
            <w:proofErr w:type="spellStart"/>
            <w:r w:rsidRPr="00A57E11">
              <w:rPr>
                <w:b/>
                <w:lang w:eastAsia="fr-FR"/>
              </w:rPr>
              <w:t>приложими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за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общия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бюджет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на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Съюза</w:t>
            </w:r>
            <w:proofErr w:type="spellEnd"/>
            <w:r w:rsidRPr="00A57E11">
              <w:rPr>
                <w:b/>
                <w:lang w:eastAsia="fr-FR"/>
              </w:rPr>
              <w:t xml:space="preserve">, </w:t>
            </w:r>
            <w:proofErr w:type="spellStart"/>
            <w:r w:rsidRPr="00A57E11">
              <w:rPr>
                <w:b/>
                <w:lang w:eastAsia="fr-FR"/>
              </w:rPr>
              <w:t>за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изменение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на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регламенти</w:t>
            </w:r>
            <w:proofErr w:type="spellEnd"/>
            <w:r w:rsidRPr="00A57E11">
              <w:rPr>
                <w:b/>
                <w:lang w:eastAsia="fr-FR"/>
              </w:rPr>
              <w:t xml:space="preserve"> (ЕС) № 1296/2013, (ЕС) № 1301/2013, (ЕС) № 1303/2013, (ЕС) № 1304/2013, (ЕС) № 1309/2013, (ЕС) № 1316/2013, (ЕС) № 223/2014 и (ЕС) № 283/2014 и </w:t>
            </w:r>
            <w:proofErr w:type="spellStart"/>
            <w:r w:rsidRPr="00A57E11">
              <w:rPr>
                <w:b/>
                <w:lang w:eastAsia="fr-FR"/>
              </w:rPr>
              <w:t>на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Решение</w:t>
            </w:r>
            <w:proofErr w:type="spellEnd"/>
            <w:r w:rsidRPr="00A57E11">
              <w:rPr>
                <w:b/>
                <w:lang w:eastAsia="fr-FR"/>
              </w:rPr>
              <w:t xml:space="preserve"> № 541/2014/ЕС и </w:t>
            </w:r>
            <w:proofErr w:type="spellStart"/>
            <w:r w:rsidRPr="00A57E11">
              <w:rPr>
                <w:b/>
                <w:lang w:eastAsia="fr-FR"/>
              </w:rPr>
              <w:t>за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отмяна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на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Регламент</w:t>
            </w:r>
            <w:proofErr w:type="spellEnd"/>
            <w:r w:rsidRPr="00A57E11">
              <w:rPr>
                <w:b/>
                <w:lang w:eastAsia="fr-FR"/>
              </w:rPr>
              <w:t xml:space="preserve"> (ЕС, </w:t>
            </w:r>
            <w:proofErr w:type="spellStart"/>
            <w:r w:rsidRPr="00A57E11">
              <w:rPr>
                <w:b/>
                <w:lang w:eastAsia="fr-FR"/>
              </w:rPr>
              <w:t>Евратом</w:t>
            </w:r>
            <w:proofErr w:type="spellEnd"/>
            <w:r w:rsidRPr="00A57E11">
              <w:rPr>
                <w:b/>
                <w:lang w:eastAsia="fr-FR"/>
              </w:rPr>
              <w:t>) № 966/2012 („</w:t>
            </w:r>
            <w:proofErr w:type="spellStart"/>
            <w:r w:rsidRPr="00A57E11">
              <w:rPr>
                <w:b/>
                <w:lang w:eastAsia="fr-FR"/>
              </w:rPr>
              <w:t>Финансовия</w:t>
            </w:r>
            <w:proofErr w:type="spellEnd"/>
            <w:r w:rsidRPr="00A57E11">
              <w:rPr>
                <w:b/>
                <w:lang w:eastAsia="fr-FR"/>
              </w:rPr>
              <w:t xml:space="preserve"> </w:t>
            </w:r>
            <w:proofErr w:type="spellStart"/>
            <w:r w:rsidRPr="00A57E11">
              <w:rPr>
                <w:b/>
                <w:lang w:eastAsia="fr-FR"/>
              </w:rPr>
              <w:t>регламент</w:t>
            </w:r>
            <w:proofErr w:type="spellEnd"/>
            <w:r w:rsidRPr="00A57E11">
              <w:rPr>
                <w:b/>
                <w:lang w:eastAsia="fr-FR"/>
              </w:rPr>
              <w:t>“)</w:t>
            </w:r>
            <w:r>
              <w:rPr>
                <w:b/>
                <w:lang w:eastAsia="fr-FR"/>
              </w:rPr>
              <w:t>.</w:t>
            </w:r>
          </w:p>
          <w:p w14:paraId="31AA6BF6" w14:textId="77777777" w:rsidR="007A3AF4" w:rsidRPr="00353225" w:rsidRDefault="007A3AF4" w:rsidP="007A3AF4">
            <w:pPr>
              <w:spacing w:before="120"/>
              <w:jc w:val="both"/>
              <w:rPr>
                <w:b/>
                <w:lang w:eastAsia="fr-FR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C7742" w14:textId="77777777" w:rsidR="007A3AF4" w:rsidRPr="00593F8C" w:rsidRDefault="007A3AF4" w:rsidP="007A3AF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1655" w14:textId="77777777" w:rsidR="007A3AF4" w:rsidRPr="006F66D5" w:rsidRDefault="007A3AF4" w:rsidP="007A3AF4">
            <w:pPr>
              <w:pStyle w:val="Heading1"/>
              <w:spacing w:before="0" w:line="240" w:lineRule="auto"/>
              <w:jc w:val="both"/>
              <w:rPr>
                <w:bCs/>
                <w:sz w:val="20"/>
                <w:lang w:val="bg-BG" w:eastAsia="bg-BG"/>
              </w:rPr>
            </w:pPr>
          </w:p>
        </w:tc>
      </w:tr>
      <w:tr w:rsidR="007A3AF4" w:rsidRPr="004E6324" w14:paraId="3E125912" w14:textId="77777777" w:rsidTr="005E74D7">
        <w:trPr>
          <w:gridAfter w:val="1"/>
          <w:wAfter w:w="160" w:type="dxa"/>
          <w:trHeight w:val="146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7F792" w14:textId="79C42F28" w:rsidR="007A3AF4" w:rsidRDefault="007A3AF4" w:rsidP="007A3AF4">
            <w:pPr>
              <w:numPr>
                <w:ilvl w:val="0"/>
                <w:numId w:val="10"/>
              </w:numPr>
              <w:jc w:val="right"/>
              <w:rPr>
                <w:b/>
                <w:lang w:val="bg-BG"/>
              </w:rPr>
            </w:pPr>
          </w:p>
        </w:tc>
        <w:tc>
          <w:tcPr>
            <w:tcW w:w="8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E0497A1" w14:textId="77777777" w:rsidR="007A3AF4" w:rsidRPr="00990A59" w:rsidRDefault="007A3AF4" w:rsidP="007A3AF4">
            <w:pPr>
              <w:spacing w:after="120"/>
              <w:jc w:val="both"/>
              <w:outlineLvl w:val="1"/>
              <w:rPr>
                <w:b/>
                <w:color w:val="008000"/>
              </w:rPr>
            </w:pPr>
            <w:proofErr w:type="spellStart"/>
            <w:r w:rsidRPr="00990A59">
              <w:rPr>
                <w:b/>
                <w:color w:val="008000"/>
              </w:rPr>
              <w:t>Извършена</w:t>
            </w:r>
            <w:proofErr w:type="spellEnd"/>
            <w:r w:rsidRPr="00990A59">
              <w:rPr>
                <w:b/>
                <w:color w:val="008000"/>
              </w:rPr>
              <w:t xml:space="preserve"> е и </w:t>
            </w:r>
            <w:r>
              <w:rPr>
                <w:b/>
                <w:color w:val="008000"/>
              </w:rPr>
              <w:t xml:space="preserve">е </w:t>
            </w:r>
            <w:proofErr w:type="spellStart"/>
            <w:r w:rsidRPr="00990A59">
              <w:rPr>
                <w:b/>
                <w:color w:val="008000"/>
              </w:rPr>
              <w:t>документирана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проверка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съобразно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достъпа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до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национални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база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данни</w:t>
            </w:r>
            <w:proofErr w:type="spellEnd"/>
            <w:r w:rsidRPr="00990A59">
              <w:rPr>
                <w:b/>
                <w:color w:val="008000"/>
              </w:rPr>
              <w:t xml:space="preserve">, </w:t>
            </w:r>
            <w:proofErr w:type="spellStart"/>
            <w:r w:rsidRPr="00990A59">
              <w:rPr>
                <w:b/>
                <w:color w:val="008000"/>
              </w:rPr>
              <w:t>които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са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публични</w:t>
            </w:r>
            <w:proofErr w:type="spellEnd"/>
            <w:r w:rsidRPr="00990A59">
              <w:rPr>
                <w:b/>
                <w:color w:val="008000"/>
              </w:rPr>
              <w:t xml:space="preserve"> и/</w:t>
            </w:r>
            <w:proofErr w:type="spellStart"/>
            <w:r w:rsidRPr="00990A59">
              <w:rPr>
                <w:b/>
                <w:color w:val="008000"/>
              </w:rPr>
              <w:t>или</w:t>
            </w:r>
            <w:proofErr w:type="spellEnd"/>
            <w:r w:rsidRPr="00990A59">
              <w:rPr>
                <w:b/>
                <w:color w:val="008000"/>
              </w:rPr>
              <w:t xml:space="preserve"> ARACHNE и </w:t>
            </w:r>
            <w:proofErr w:type="spellStart"/>
            <w:r w:rsidRPr="00990A59">
              <w:rPr>
                <w:b/>
                <w:color w:val="008000"/>
              </w:rPr>
              <w:t>резултатите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от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проверката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са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взети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предвид</w:t>
            </w:r>
            <w:proofErr w:type="spellEnd"/>
            <w:r>
              <w:rPr>
                <w:b/>
                <w:color w:val="008000"/>
              </w:rPr>
              <w:t>.</w:t>
            </w:r>
          </w:p>
          <w:p w14:paraId="4139E43D" w14:textId="77777777" w:rsidR="007A3AF4" w:rsidRDefault="007A3AF4" w:rsidP="007A3AF4">
            <w:pPr>
              <w:spacing w:after="120"/>
              <w:jc w:val="both"/>
              <w:outlineLvl w:val="1"/>
              <w:rPr>
                <w:bCs/>
                <w:color w:val="008000"/>
              </w:rPr>
            </w:pPr>
            <w:proofErr w:type="spellStart"/>
            <w:r>
              <w:rPr>
                <w:bCs/>
                <w:color w:val="008000"/>
              </w:rPr>
              <w:t>П</w:t>
            </w:r>
            <w:r w:rsidRPr="00990A59">
              <w:rPr>
                <w:bCs/>
                <w:color w:val="008000"/>
              </w:rPr>
              <w:t>роверките</w:t>
            </w:r>
            <w:proofErr w:type="spellEnd"/>
            <w:r w:rsidRPr="00990A59">
              <w:rPr>
                <w:bCs/>
                <w:color w:val="008000"/>
              </w:rPr>
              <w:t xml:space="preserve"> в ARACHNE </w:t>
            </w:r>
            <w:proofErr w:type="spellStart"/>
            <w:r w:rsidRPr="00990A59">
              <w:rPr>
                <w:bCs/>
                <w:color w:val="008000"/>
              </w:rPr>
              <w:t>се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извършват</w:t>
            </w:r>
            <w:proofErr w:type="spellEnd"/>
            <w:r w:rsidRPr="00990A59">
              <w:rPr>
                <w:bCs/>
                <w:color w:val="008000"/>
              </w:rPr>
              <w:t xml:space="preserve">, </w:t>
            </w:r>
            <w:proofErr w:type="spellStart"/>
            <w:r w:rsidRPr="00990A59">
              <w:rPr>
                <w:bCs/>
                <w:color w:val="008000"/>
              </w:rPr>
              <w:t>като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се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използват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различни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начини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на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изписване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на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български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имена</w:t>
            </w:r>
            <w:proofErr w:type="spellEnd"/>
            <w:r w:rsidRPr="00990A59">
              <w:rPr>
                <w:bCs/>
                <w:color w:val="008000"/>
              </w:rPr>
              <w:t xml:space="preserve"> и </w:t>
            </w:r>
            <w:proofErr w:type="spellStart"/>
            <w:r w:rsidRPr="00990A59">
              <w:rPr>
                <w:bCs/>
                <w:color w:val="008000"/>
              </w:rPr>
              <w:t>фамилии</w:t>
            </w:r>
            <w:proofErr w:type="spellEnd"/>
            <w:r w:rsidRPr="00990A59">
              <w:rPr>
                <w:bCs/>
                <w:color w:val="008000"/>
              </w:rPr>
              <w:t xml:space="preserve">, </w:t>
            </w:r>
            <w:proofErr w:type="spellStart"/>
            <w:r w:rsidRPr="00990A59">
              <w:rPr>
                <w:bCs/>
                <w:color w:val="008000"/>
              </w:rPr>
              <w:t>транслитерирани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на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латиница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съгласно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различни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правила</w:t>
            </w:r>
            <w:proofErr w:type="spellEnd"/>
            <w:r w:rsidRPr="00990A59">
              <w:rPr>
                <w:bCs/>
                <w:color w:val="008000"/>
              </w:rPr>
              <w:t xml:space="preserve">, </w:t>
            </w:r>
            <w:proofErr w:type="spellStart"/>
            <w:r w:rsidRPr="00990A59">
              <w:rPr>
                <w:b/>
                <w:color w:val="008000"/>
              </w:rPr>
              <w:t>само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по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отношение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на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тези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имена</w:t>
            </w:r>
            <w:proofErr w:type="spellEnd"/>
            <w:r w:rsidRPr="00990A59">
              <w:rPr>
                <w:b/>
                <w:color w:val="008000"/>
              </w:rPr>
              <w:t xml:space="preserve"> и </w:t>
            </w:r>
            <w:proofErr w:type="spellStart"/>
            <w:r w:rsidRPr="00990A59">
              <w:rPr>
                <w:b/>
                <w:color w:val="008000"/>
              </w:rPr>
              <w:t>фамилии</w:t>
            </w:r>
            <w:proofErr w:type="spellEnd"/>
            <w:r w:rsidRPr="00990A59">
              <w:rPr>
                <w:b/>
                <w:color w:val="008000"/>
              </w:rPr>
              <w:t xml:space="preserve">, </w:t>
            </w:r>
            <w:proofErr w:type="spellStart"/>
            <w:r w:rsidRPr="00990A59">
              <w:rPr>
                <w:b/>
                <w:color w:val="008000"/>
              </w:rPr>
              <w:t>при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които</w:t>
            </w:r>
            <w:proofErr w:type="spellEnd"/>
            <w:r w:rsidRPr="00990A59">
              <w:rPr>
                <w:b/>
                <w:color w:val="008000"/>
              </w:rPr>
              <w:t xml:space="preserve"> е </w:t>
            </w:r>
            <w:proofErr w:type="spellStart"/>
            <w:r w:rsidRPr="00990A59">
              <w:rPr>
                <w:b/>
                <w:color w:val="008000"/>
              </w:rPr>
              <w:t>възможно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да</w:t>
            </w:r>
            <w:proofErr w:type="spellEnd"/>
            <w:r w:rsidRPr="00990A59">
              <w:rPr>
                <w:b/>
                <w:color w:val="008000"/>
              </w:rPr>
              <w:t xml:space="preserve"> е </w:t>
            </w:r>
            <w:proofErr w:type="spellStart"/>
            <w:r w:rsidRPr="00990A59">
              <w:rPr>
                <w:b/>
                <w:color w:val="008000"/>
              </w:rPr>
              <w:t>налице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разлика</w:t>
            </w:r>
            <w:proofErr w:type="spellEnd"/>
            <w:r w:rsidRPr="00990A59">
              <w:rPr>
                <w:b/>
                <w:color w:val="008000"/>
              </w:rPr>
              <w:t xml:space="preserve"> в </w:t>
            </w:r>
            <w:proofErr w:type="spellStart"/>
            <w:r w:rsidRPr="00990A59">
              <w:rPr>
                <w:b/>
                <w:color w:val="008000"/>
              </w:rPr>
              <w:t>изписването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им</w:t>
            </w:r>
            <w:proofErr w:type="spellEnd"/>
            <w:r w:rsidRPr="00990A59">
              <w:rPr>
                <w:b/>
                <w:color w:val="008000"/>
              </w:rPr>
              <w:t xml:space="preserve">, а </w:t>
            </w:r>
            <w:proofErr w:type="spellStart"/>
            <w:r w:rsidRPr="00990A59">
              <w:rPr>
                <w:b/>
                <w:color w:val="008000"/>
              </w:rPr>
              <w:t>именно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само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когато</w:t>
            </w:r>
            <w:proofErr w:type="spellEnd"/>
            <w:r w:rsidRPr="00990A59">
              <w:rPr>
                <w:b/>
                <w:color w:val="008000"/>
              </w:rPr>
              <w:t xml:space="preserve"> в </w:t>
            </w:r>
            <w:proofErr w:type="spellStart"/>
            <w:r w:rsidRPr="00990A59">
              <w:rPr>
                <w:b/>
                <w:color w:val="008000"/>
              </w:rPr>
              <w:t>тях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се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съдържат</w:t>
            </w:r>
            <w:proofErr w:type="spellEnd"/>
            <w:r w:rsidRPr="00990A59">
              <w:rPr>
                <w:b/>
                <w:color w:val="008000"/>
              </w:rPr>
              <w:t xml:space="preserve"> </w:t>
            </w:r>
            <w:proofErr w:type="spellStart"/>
            <w:r w:rsidRPr="00990A59">
              <w:rPr>
                <w:b/>
                <w:color w:val="008000"/>
              </w:rPr>
              <w:t>буквите</w:t>
            </w:r>
            <w:proofErr w:type="spellEnd"/>
            <w:r w:rsidRPr="00990A59">
              <w:rPr>
                <w:b/>
                <w:color w:val="008000"/>
              </w:rPr>
              <w:t xml:space="preserve"> „</w:t>
            </w:r>
            <w:proofErr w:type="gramStart"/>
            <w:r w:rsidRPr="00990A59">
              <w:rPr>
                <w:b/>
                <w:color w:val="008000"/>
              </w:rPr>
              <w:t>й“</w:t>
            </w:r>
            <w:proofErr w:type="gramEnd"/>
            <w:r w:rsidRPr="00990A59">
              <w:rPr>
                <w:b/>
                <w:color w:val="008000"/>
              </w:rPr>
              <w:t>, „х“, „ъ“, „ь“, „ю“ и „я“.</w:t>
            </w:r>
            <w:r w:rsidRPr="00990A59">
              <w:rPr>
                <w:bCs/>
                <w:color w:val="008000"/>
              </w:rPr>
              <w:t xml:space="preserve"> В </w:t>
            </w:r>
            <w:proofErr w:type="spellStart"/>
            <w:r w:rsidRPr="00990A59">
              <w:rPr>
                <w:bCs/>
                <w:color w:val="008000"/>
              </w:rPr>
              <w:t>тези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случаи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при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проверката</w:t>
            </w:r>
            <w:proofErr w:type="spellEnd"/>
            <w:r w:rsidRPr="00990A59">
              <w:rPr>
                <w:bCs/>
                <w:color w:val="008000"/>
              </w:rPr>
              <w:t xml:space="preserve"> в АРАХНЕ </w:t>
            </w:r>
            <w:proofErr w:type="spellStart"/>
            <w:r w:rsidRPr="00990A59">
              <w:rPr>
                <w:bCs/>
                <w:color w:val="008000"/>
              </w:rPr>
              <w:t>се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задават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различните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варианти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за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транслитерация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на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съответната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буква</w:t>
            </w:r>
            <w:proofErr w:type="spellEnd"/>
            <w:r>
              <w:rPr>
                <w:bCs/>
                <w:color w:val="008000"/>
              </w:rPr>
              <w:t xml:space="preserve">, </w:t>
            </w:r>
            <w:proofErr w:type="spellStart"/>
            <w:r>
              <w:rPr>
                <w:bCs/>
                <w:color w:val="008000"/>
              </w:rPr>
              <w:t>съобразно</w:t>
            </w:r>
            <w:proofErr w:type="spellEnd"/>
            <w:r>
              <w:rPr>
                <w:bCs/>
                <w:color w:val="008000"/>
              </w:rPr>
              <w:t xml:space="preserve"> </w:t>
            </w:r>
            <w:proofErr w:type="spellStart"/>
            <w:r>
              <w:rPr>
                <w:bCs/>
                <w:color w:val="008000"/>
              </w:rPr>
              <w:t>посоченото</w:t>
            </w:r>
            <w:proofErr w:type="spellEnd"/>
            <w:r>
              <w:rPr>
                <w:bCs/>
                <w:color w:val="008000"/>
              </w:rPr>
              <w:t xml:space="preserve"> в </w:t>
            </w:r>
            <w:proofErr w:type="spellStart"/>
            <w:r>
              <w:rPr>
                <w:bCs/>
                <w:color w:val="008000"/>
              </w:rPr>
              <w:t>таблицата</w:t>
            </w:r>
            <w:proofErr w:type="spellEnd"/>
            <w:r>
              <w:rPr>
                <w:bCs/>
                <w:color w:val="008000"/>
              </w:rPr>
              <w:t xml:space="preserve">: </w:t>
            </w:r>
          </w:p>
          <w:tbl>
            <w:tblPr>
              <w:tblStyle w:val="TableGrid"/>
              <w:tblW w:w="7095" w:type="dxa"/>
              <w:tblLayout w:type="fixed"/>
              <w:tblLook w:val="04A0" w:firstRow="1" w:lastRow="0" w:firstColumn="1" w:lastColumn="0" w:noHBand="0" w:noVBand="1"/>
            </w:tblPr>
            <w:tblGrid>
              <w:gridCol w:w="1838"/>
              <w:gridCol w:w="564"/>
              <w:gridCol w:w="560"/>
              <w:gridCol w:w="561"/>
              <w:gridCol w:w="322"/>
              <w:gridCol w:w="3250"/>
            </w:tblGrid>
            <w:tr w:rsidR="007A3AF4" w:rsidRPr="00FF46FE" w14:paraId="07804F1E" w14:textId="77777777" w:rsidTr="00990A59">
              <w:tc>
                <w:tcPr>
                  <w:tcW w:w="1838" w:type="dxa"/>
                </w:tcPr>
                <w:p w14:paraId="64F5CF99" w14:textId="77777777" w:rsidR="007A3AF4" w:rsidRPr="00990A59" w:rsidRDefault="007A3AF4" w:rsidP="007A3AF4">
                  <w:pPr>
                    <w:spacing w:after="160" w:line="259" w:lineRule="auto"/>
                    <w:rPr>
                      <w:b/>
                      <w:color w:val="008000"/>
                    </w:rPr>
                  </w:pPr>
                  <w:proofErr w:type="spellStart"/>
                  <w:proofErr w:type="gramStart"/>
                  <w:r w:rsidRPr="00990A59">
                    <w:rPr>
                      <w:b/>
                      <w:color w:val="008000"/>
                    </w:rPr>
                    <w:t>Българска</w:t>
                  </w:r>
                  <w:proofErr w:type="spellEnd"/>
                  <w:r w:rsidRPr="00990A59">
                    <w:rPr>
                      <w:b/>
                      <w:color w:val="008000"/>
                    </w:rPr>
                    <w:t xml:space="preserve">  </w:t>
                  </w:r>
                  <w:proofErr w:type="spellStart"/>
                  <w:r w:rsidRPr="00990A59">
                    <w:rPr>
                      <w:b/>
                      <w:color w:val="008000"/>
                    </w:rPr>
                    <w:t>буква</w:t>
                  </w:r>
                  <w:proofErr w:type="spellEnd"/>
                  <w:proofErr w:type="gramEnd"/>
                  <w:r w:rsidRPr="00990A59">
                    <w:rPr>
                      <w:b/>
                      <w:color w:val="008000"/>
                    </w:rPr>
                    <w:t xml:space="preserve"> </w:t>
                  </w:r>
                </w:p>
                <w:p w14:paraId="452A1FCF" w14:textId="77777777" w:rsidR="007A3AF4" w:rsidRPr="00990A59" w:rsidRDefault="007A3AF4" w:rsidP="007A3AF4">
                  <w:pPr>
                    <w:rPr>
                      <w:b/>
                      <w:color w:val="008000"/>
                    </w:rPr>
                  </w:pPr>
                  <w:hyperlink r:id="rId9" w:tooltip="Кирилица" w:history="1">
                    <w:proofErr w:type="spellStart"/>
                    <w:r w:rsidRPr="00990A59">
                      <w:rPr>
                        <w:color w:val="008000"/>
                      </w:rPr>
                      <w:t>кирилица</w:t>
                    </w:r>
                    <w:proofErr w:type="spellEnd"/>
                  </w:hyperlink>
                </w:p>
              </w:tc>
              <w:tc>
                <w:tcPr>
                  <w:tcW w:w="5257" w:type="dxa"/>
                  <w:gridSpan w:val="5"/>
                </w:tcPr>
                <w:p w14:paraId="7C13325F" w14:textId="77777777" w:rsidR="007A3AF4" w:rsidRPr="00990A59" w:rsidRDefault="007A3AF4" w:rsidP="007A3AF4">
                  <w:proofErr w:type="spellStart"/>
                  <w:r>
                    <w:t>Варианти</w:t>
                  </w:r>
                  <w:proofErr w:type="spellEnd"/>
                  <w:r>
                    <w:t xml:space="preserve"> </w:t>
                  </w:r>
                  <w:proofErr w:type="spellStart"/>
                  <w:r w:rsidRPr="00990A59">
                    <w:t>на</w:t>
                  </w:r>
                  <w:proofErr w:type="spellEnd"/>
                  <w:r w:rsidRPr="00990A59">
                    <w:t xml:space="preserve"> </w:t>
                  </w:r>
                  <w:proofErr w:type="spellStart"/>
                  <w:r w:rsidRPr="00990A59">
                    <w:t>транслитерация</w:t>
                  </w:r>
                  <w:proofErr w:type="spellEnd"/>
                </w:p>
              </w:tc>
            </w:tr>
            <w:tr w:rsidR="007A3AF4" w:rsidRPr="00FF46FE" w14:paraId="795C4F76" w14:textId="77777777" w:rsidTr="00990A59">
              <w:tc>
                <w:tcPr>
                  <w:tcW w:w="1838" w:type="dxa"/>
                  <w:hideMark/>
                </w:tcPr>
                <w:p w14:paraId="6067D4E3" w14:textId="77777777" w:rsidR="007A3AF4" w:rsidRPr="00990A59" w:rsidRDefault="007A3AF4" w:rsidP="007A3AF4">
                  <w:pPr>
                    <w:spacing w:after="160" w:line="259" w:lineRule="auto"/>
                    <w:rPr>
                      <w:b/>
                      <w:bCs/>
                    </w:rPr>
                  </w:pPr>
                  <w:r w:rsidRPr="00990A59">
                    <w:rPr>
                      <w:b/>
                      <w:bCs/>
                    </w:rPr>
                    <w:t>й</w:t>
                  </w:r>
                </w:p>
              </w:tc>
              <w:tc>
                <w:tcPr>
                  <w:tcW w:w="564" w:type="dxa"/>
                  <w:hideMark/>
                </w:tcPr>
                <w:p w14:paraId="0A5F0201" w14:textId="77777777" w:rsidR="007A3AF4" w:rsidRPr="00990A59" w:rsidRDefault="007A3AF4" w:rsidP="007A3AF4">
                  <w:pPr>
                    <w:spacing w:after="160" w:line="259" w:lineRule="auto"/>
                  </w:pPr>
                  <w:r w:rsidRPr="00990A59">
                    <w:t xml:space="preserve">Y   </w:t>
                  </w:r>
                </w:p>
              </w:tc>
              <w:tc>
                <w:tcPr>
                  <w:tcW w:w="560" w:type="dxa"/>
                  <w:hideMark/>
                </w:tcPr>
                <w:p w14:paraId="79DC854D" w14:textId="77777777" w:rsidR="007A3AF4" w:rsidRPr="00990A59" w:rsidRDefault="007A3AF4" w:rsidP="007A3AF4">
                  <w:pPr>
                    <w:spacing w:after="160" w:line="259" w:lineRule="auto"/>
                  </w:pPr>
                  <w:r w:rsidRPr="00990A59">
                    <w:t>ĭ</w:t>
                  </w:r>
                </w:p>
              </w:tc>
              <w:tc>
                <w:tcPr>
                  <w:tcW w:w="561" w:type="dxa"/>
                  <w:hideMark/>
                </w:tcPr>
                <w:p w14:paraId="1BF2C9DE" w14:textId="77777777" w:rsidR="007A3AF4" w:rsidRPr="00990A59" w:rsidRDefault="007A3AF4" w:rsidP="007A3AF4">
                  <w:pPr>
                    <w:spacing w:after="160" w:line="259" w:lineRule="auto"/>
                  </w:pPr>
                  <w:r w:rsidRPr="00990A59">
                    <w:t>j</w:t>
                  </w:r>
                </w:p>
              </w:tc>
              <w:tc>
                <w:tcPr>
                  <w:tcW w:w="3572" w:type="dxa"/>
                  <w:gridSpan w:val="2"/>
                  <w:hideMark/>
                </w:tcPr>
                <w:p w14:paraId="4C371CE5" w14:textId="77777777" w:rsidR="007A3AF4" w:rsidRPr="00990A59" w:rsidRDefault="007A3AF4" w:rsidP="007A3AF4">
                  <w:pPr>
                    <w:spacing w:after="160" w:line="259" w:lineRule="auto"/>
                  </w:pPr>
                  <w:r w:rsidRPr="00990A59">
                    <w:t>i</w:t>
                  </w:r>
                </w:p>
              </w:tc>
            </w:tr>
            <w:tr w:rsidR="007A3AF4" w:rsidRPr="00FF46FE" w14:paraId="2A265211" w14:textId="77777777" w:rsidTr="00990A59">
              <w:tc>
                <w:tcPr>
                  <w:tcW w:w="1838" w:type="dxa"/>
                  <w:hideMark/>
                </w:tcPr>
                <w:p w14:paraId="65614CA3" w14:textId="77777777" w:rsidR="007A3AF4" w:rsidRPr="00990A59" w:rsidRDefault="007A3AF4" w:rsidP="007A3AF4">
                  <w:pPr>
                    <w:spacing w:after="160" w:line="259" w:lineRule="auto"/>
                    <w:rPr>
                      <w:b/>
                      <w:bCs/>
                    </w:rPr>
                  </w:pPr>
                  <w:r w:rsidRPr="00990A59">
                    <w:rPr>
                      <w:b/>
                      <w:bCs/>
                    </w:rPr>
                    <w:lastRenderedPageBreak/>
                    <w:t>х</w:t>
                  </w:r>
                </w:p>
              </w:tc>
              <w:tc>
                <w:tcPr>
                  <w:tcW w:w="564" w:type="dxa"/>
                  <w:hideMark/>
                </w:tcPr>
                <w:p w14:paraId="60C60345" w14:textId="77777777" w:rsidR="007A3AF4" w:rsidRPr="00990A59" w:rsidRDefault="007A3AF4" w:rsidP="007A3AF4">
                  <w:pPr>
                    <w:spacing w:after="160" w:line="259" w:lineRule="auto"/>
                  </w:pPr>
                  <w:proofErr w:type="spellStart"/>
                  <w:r w:rsidRPr="00990A59">
                    <w:t>kh</w:t>
                  </w:r>
                  <w:proofErr w:type="spellEnd"/>
                </w:p>
              </w:tc>
              <w:tc>
                <w:tcPr>
                  <w:tcW w:w="560" w:type="dxa"/>
                  <w:hideMark/>
                </w:tcPr>
                <w:p w14:paraId="27786A26" w14:textId="77777777" w:rsidR="007A3AF4" w:rsidRPr="00990A59" w:rsidRDefault="007A3AF4" w:rsidP="007A3AF4">
                  <w:pPr>
                    <w:spacing w:after="160" w:line="259" w:lineRule="auto"/>
                  </w:pPr>
                  <w:r w:rsidRPr="00990A59">
                    <w:t>h</w:t>
                  </w:r>
                </w:p>
              </w:tc>
              <w:tc>
                <w:tcPr>
                  <w:tcW w:w="4133" w:type="dxa"/>
                  <w:gridSpan w:val="3"/>
                  <w:hideMark/>
                </w:tcPr>
                <w:p w14:paraId="518D05DA" w14:textId="77777777" w:rsidR="007A3AF4" w:rsidRPr="00990A59" w:rsidRDefault="007A3AF4" w:rsidP="007A3AF4">
                  <w:pPr>
                    <w:spacing w:after="160" w:line="259" w:lineRule="auto"/>
                  </w:pPr>
                  <w:r w:rsidRPr="00990A59">
                    <w:t xml:space="preserve">x </w:t>
                  </w:r>
                </w:p>
              </w:tc>
            </w:tr>
            <w:tr w:rsidR="007A3AF4" w:rsidRPr="00FF46FE" w14:paraId="0EE33639" w14:textId="77777777" w:rsidTr="00990A59">
              <w:tc>
                <w:tcPr>
                  <w:tcW w:w="1838" w:type="dxa"/>
                  <w:hideMark/>
                </w:tcPr>
                <w:p w14:paraId="1B270FCC" w14:textId="77777777" w:rsidR="007A3AF4" w:rsidRPr="00990A59" w:rsidRDefault="007A3AF4" w:rsidP="007A3AF4">
                  <w:pPr>
                    <w:spacing w:after="160" w:line="259" w:lineRule="auto"/>
                    <w:rPr>
                      <w:b/>
                      <w:bCs/>
                    </w:rPr>
                  </w:pPr>
                  <w:r w:rsidRPr="00990A59">
                    <w:rPr>
                      <w:b/>
                      <w:bCs/>
                    </w:rPr>
                    <w:t>ъ</w:t>
                  </w:r>
                </w:p>
              </w:tc>
              <w:tc>
                <w:tcPr>
                  <w:tcW w:w="564" w:type="dxa"/>
                  <w:hideMark/>
                </w:tcPr>
                <w:p w14:paraId="4495D2BC" w14:textId="77777777" w:rsidR="007A3AF4" w:rsidRPr="00990A59" w:rsidRDefault="007A3AF4" w:rsidP="007A3AF4">
                  <w:pPr>
                    <w:spacing w:after="160" w:line="259" w:lineRule="auto"/>
                  </w:pPr>
                  <w:r w:rsidRPr="00990A59">
                    <w:t>ŭ</w:t>
                  </w:r>
                </w:p>
              </w:tc>
              <w:tc>
                <w:tcPr>
                  <w:tcW w:w="560" w:type="dxa"/>
                  <w:hideMark/>
                </w:tcPr>
                <w:p w14:paraId="42C25708" w14:textId="77777777" w:rsidR="007A3AF4" w:rsidRPr="00990A59" w:rsidRDefault="007A3AF4" w:rsidP="007A3AF4">
                  <w:pPr>
                    <w:spacing w:after="160" w:line="259" w:lineRule="auto"/>
                  </w:pPr>
                  <w:r w:rsidRPr="00990A59">
                    <w:t>â</w:t>
                  </w:r>
                </w:p>
              </w:tc>
              <w:tc>
                <w:tcPr>
                  <w:tcW w:w="561" w:type="dxa"/>
                  <w:hideMark/>
                </w:tcPr>
                <w:p w14:paraId="3491947D" w14:textId="77777777" w:rsidR="007A3AF4" w:rsidRPr="00990A59" w:rsidRDefault="007A3AF4" w:rsidP="007A3AF4">
                  <w:pPr>
                    <w:spacing w:after="160" w:line="259" w:lineRule="auto"/>
                  </w:pPr>
                  <w:r w:rsidRPr="00990A59">
                    <w:t xml:space="preserve">a </w:t>
                  </w:r>
                </w:p>
              </w:tc>
              <w:tc>
                <w:tcPr>
                  <w:tcW w:w="322" w:type="dxa"/>
                  <w:hideMark/>
                </w:tcPr>
                <w:p w14:paraId="4FFA5D4B" w14:textId="77777777" w:rsidR="007A3AF4" w:rsidRPr="00990A59" w:rsidRDefault="007A3AF4" w:rsidP="007A3AF4">
                  <w:pPr>
                    <w:spacing w:after="160" w:line="259" w:lineRule="auto"/>
                  </w:pPr>
                  <w:r w:rsidRPr="00990A59">
                    <w:t xml:space="preserve">à </w:t>
                  </w:r>
                </w:p>
              </w:tc>
              <w:tc>
                <w:tcPr>
                  <w:tcW w:w="3250" w:type="dxa"/>
                  <w:hideMark/>
                </w:tcPr>
                <w:p w14:paraId="52D9F6F0" w14:textId="77777777" w:rsidR="007A3AF4" w:rsidRPr="00990A59" w:rsidRDefault="007A3AF4" w:rsidP="007A3AF4">
                  <w:pPr>
                    <w:spacing w:after="160" w:line="259" w:lineRule="auto"/>
                  </w:pPr>
                  <w:r w:rsidRPr="00990A59">
                    <w:t>u</w:t>
                  </w:r>
                </w:p>
              </w:tc>
            </w:tr>
            <w:tr w:rsidR="007A3AF4" w:rsidRPr="00FF46FE" w14:paraId="60A63EA0" w14:textId="77777777" w:rsidTr="00990A59">
              <w:tc>
                <w:tcPr>
                  <w:tcW w:w="1838" w:type="dxa"/>
                  <w:hideMark/>
                </w:tcPr>
                <w:p w14:paraId="3DA3E4CD" w14:textId="77777777" w:rsidR="007A3AF4" w:rsidRPr="00990A59" w:rsidRDefault="007A3AF4" w:rsidP="007A3AF4">
                  <w:pPr>
                    <w:spacing w:after="160" w:line="259" w:lineRule="auto"/>
                    <w:rPr>
                      <w:b/>
                      <w:bCs/>
                    </w:rPr>
                  </w:pPr>
                  <w:r w:rsidRPr="00990A59">
                    <w:rPr>
                      <w:b/>
                      <w:bCs/>
                    </w:rPr>
                    <w:t>ь</w:t>
                  </w:r>
                </w:p>
              </w:tc>
              <w:tc>
                <w:tcPr>
                  <w:tcW w:w="564" w:type="dxa"/>
                  <w:hideMark/>
                </w:tcPr>
                <w:p w14:paraId="538D59DF" w14:textId="77777777" w:rsidR="007A3AF4" w:rsidRPr="00990A59" w:rsidRDefault="007A3AF4" w:rsidP="007A3AF4">
                  <w:pPr>
                    <w:spacing w:after="160" w:line="259" w:lineRule="auto"/>
                  </w:pPr>
                  <w:r w:rsidRPr="00990A59">
                    <w:t>’</w:t>
                  </w:r>
                </w:p>
              </w:tc>
              <w:tc>
                <w:tcPr>
                  <w:tcW w:w="560" w:type="dxa"/>
                  <w:hideMark/>
                </w:tcPr>
                <w:p w14:paraId="70BDB233" w14:textId="77777777" w:rsidR="007A3AF4" w:rsidRPr="00990A59" w:rsidRDefault="007A3AF4" w:rsidP="007A3AF4">
                  <w:pPr>
                    <w:spacing w:after="160" w:line="259" w:lineRule="auto"/>
                  </w:pPr>
                  <w:r w:rsidRPr="00990A59">
                    <w:t>j</w:t>
                  </w:r>
                </w:p>
              </w:tc>
              <w:tc>
                <w:tcPr>
                  <w:tcW w:w="561" w:type="dxa"/>
                  <w:hideMark/>
                </w:tcPr>
                <w:p w14:paraId="386A47D6" w14:textId="77777777" w:rsidR="007A3AF4" w:rsidRPr="00990A59" w:rsidRDefault="007A3AF4" w:rsidP="007A3AF4">
                  <w:pPr>
                    <w:spacing w:after="160" w:line="259" w:lineRule="auto"/>
                  </w:pPr>
                  <w:r w:rsidRPr="00990A59">
                    <w:t>` (’)</w:t>
                  </w:r>
                </w:p>
              </w:tc>
              <w:tc>
                <w:tcPr>
                  <w:tcW w:w="3572" w:type="dxa"/>
                  <w:gridSpan w:val="2"/>
                  <w:hideMark/>
                </w:tcPr>
                <w:p w14:paraId="6052B994" w14:textId="77777777" w:rsidR="007A3AF4" w:rsidRPr="00990A59" w:rsidRDefault="007A3AF4" w:rsidP="007A3AF4">
                  <w:pPr>
                    <w:spacing w:after="160" w:line="259" w:lineRule="auto"/>
                  </w:pPr>
                  <w:r w:rsidRPr="00990A59">
                    <w:t>y</w:t>
                  </w:r>
                </w:p>
              </w:tc>
            </w:tr>
            <w:tr w:rsidR="007A3AF4" w:rsidRPr="00FF46FE" w14:paraId="1AE6F2FA" w14:textId="77777777" w:rsidTr="00990A59">
              <w:tc>
                <w:tcPr>
                  <w:tcW w:w="1838" w:type="dxa"/>
                  <w:hideMark/>
                </w:tcPr>
                <w:p w14:paraId="64BD747D" w14:textId="77777777" w:rsidR="007A3AF4" w:rsidRPr="00990A59" w:rsidRDefault="007A3AF4" w:rsidP="007A3AF4">
                  <w:pPr>
                    <w:spacing w:after="160" w:line="259" w:lineRule="auto"/>
                    <w:rPr>
                      <w:b/>
                      <w:bCs/>
                    </w:rPr>
                  </w:pPr>
                  <w:r w:rsidRPr="00990A59">
                    <w:rPr>
                      <w:b/>
                      <w:bCs/>
                    </w:rPr>
                    <w:t>ю</w:t>
                  </w:r>
                </w:p>
              </w:tc>
              <w:tc>
                <w:tcPr>
                  <w:tcW w:w="564" w:type="dxa"/>
                  <w:hideMark/>
                </w:tcPr>
                <w:p w14:paraId="532ABC9F" w14:textId="77777777" w:rsidR="007A3AF4" w:rsidRPr="00990A59" w:rsidRDefault="007A3AF4" w:rsidP="007A3AF4">
                  <w:pPr>
                    <w:spacing w:after="160" w:line="259" w:lineRule="auto"/>
                  </w:pPr>
                  <w:proofErr w:type="spellStart"/>
                  <w:r w:rsidRPr="00990A59">
                    <w:t>yu</w:t>
                  </w:r>
                  <w:proofErr w:type="spellEnd"/>
                </w:p>
              </w:tc>
              <w:tc>
                <w:tcPr>
                  <w:tcW w:w="560" w:type="dxa"/>
                  <w:hideMark/>
                </w:tcPr>
                <w:p w14:paraId="2992F81B" w14:textId="77777777" w:rsidR="007A3AF4" w:rsidRPr="00990A59" w:rsidRDefault="007A3AF4" w:rsidP="007A3AF4">
                  <w:pPr>
                    <w:spacing w:after="160" w:line="259" w:lineRule="auto"/>
                  </w:pPr>
                  <w:proofErr w:type="spellStart"/>
                  <w:r w:rsidRPr="00990A59">
                    <w:t>i͡u</w:t>
                  </w:r>
                  <w:proofErr w:type="spellEnd"/>
                </w:p>
              </w:tc>
              <w:tc>
                <w:tcPr>
                  <w:tcW w:w="4133" w:type="dxa"/>
                  <w:gridSpan w:val="3"/>
                  <w:hideMark/>
                </w:tcPr>
                <w:p w14:paraId="0644DD35" w14:textId="77777777" w:rsidR="007A3AF4" w:rsidRPr="00990A59" w:rsidRDefault="007A3AF4" w:rsidP="007A3AF4">
                  <w:pPr>
                    <w:spacing w:after="160" w:line="259" w:lineRule="auto"/>
                  </w:pPr>
                  <w:proofErr w:type="spellStart"/>
                  <w:r w:rsidRPr="00990A59">
                    <w:t>ju</w:t>
                  </w:r>
                  <w:proofErr w:type="spellEnd"/>
                </w:p>
              </w:tc>
            </w:tr>
            <w:tr w:rsidR="007A3AF4" w:rsidRPr="00FF46FE" w14:paraId="37CBAA94" w14:textId="77777777" w:rsidTr="00990A59">
              <w:tc>
                <w:tcPr>
                  <w:tcW w:w="1838" w:type="dxa"/>
                  <w:hideMark/>
                </w:tcPr>
                <w:p w14:paraId="2904278E" w14:textId="77777777" w:rsidR="007A3AF4" w:rsidRPr="00990A59" w:rsidRDefault="007A3AF4" w:rsidP="007A3AF4">
                  <w:pPr>
                    <w:spacing w:after="160" w:line="259" w:lineRule="auto"/>
                    <w:rPr>
                      <w:b/>
                      <w:bCs/>
                    </w:rPr>
                  </w:pPr>
                  <w:r w:rsidRPr="00990A59">
                    <w:rPr>
                      <w:b/>
                      <w:bCs/>
                    </w:rPr>
                    <w:t>я</w:t>
                  </w:r>
                </w:p>
              </w:tc>
              <w:tc>
                <w:tcPr>
                  <w:tcW w:w="564" w:type="dxa"/>
                  <w:hideMark/>
                </w:tcPr>
                <w:p w14:paraId="1F6E380C" w14:textId="77777777" w:rsidR="007A3AF4" w:rsidRPr="00990A59" w:rsidRDefault="007A3AF4" w:rsidP="007A3AF4">
                  <w:pPr>
                    <w:spacing w:after="160" w:line="259" w:lineRule="auto"/>
                  </w:pPr>
                  <w:proofErr w:type="spellStart"/>
                  <w:r w:rsidRPr="00990A59">
                    <w:t>ya</w:t>
                  </w:r>
                  <w:proofErr w:type="spellEnd"/>
                </w:p>
              </w:tc>
              <w:tc>
                <w:tcPr>
                  <w:tcW w:w="560" w:type="dxa"/>
                  <w:hideMark/>
                </w:tcPr>
                <w:p w14:paraId="6268E672" w14:textId="77777777" w:rsidR="007A3AF4" w:rsidRPr="00990A59" w:rsidRDefault="007A3AF4" w:rsidP="007A3AF4">
                  <w:pPr>
                    <w:spacing w:after="160" w:line="259" w:lineRule="auto"/>
                  </w:pPr>
                  <w:proofErr w:type="spellStart"/>
                  <w:r w:rsidRPr="00990A59">
                    <w:t>i͡a</w:t>
                  </w:r>
                  <w:proofErr w:type="spellEnd"/>
                </w:p>
              </w:tc>
              <w:tc>
                <w:tcPr>
                  <w:tcW w:w="4133" w:type="dxa"/>
                  <w:gridSpan w:val="3"/>
                  <w:hideMark/>
                </w:tcPr>
                <w:p w14:paraId="6D5D8531" w14:textId="77777777" w:rsidR="007A3AF4" w:rsidRPr="00990A59" w:rsidRDefault="007A3AF4" w:rsidP="007A3AF4">
                  <w:pPr>
                    <w:spacing w:after="160" w:line="259" w:lineRule="auto"/>
                  </w:pPr>
                  <w:proofErr w:type="spellStart"/>
                  <w:r w:rsidRPr="00990A59">
                    <w:t>ja</w:t>
                  </w:r>
                  <w:proofErr w:type="spellEnd"/>
                </w:p>
              </w:tc>
            </w:tr>
          </w:tbl>
          <w:p w14:paraId="1B5BBA52" w14:textId="77777777" w:rsidR="007A3AF4" w:rsidRPr="00FF46FE" w:rsidRDefault="007A3AF4" w:rsidP="007A3AF4">
            <w:pPr>
              <w:spacing w:after="120"/>
              <w:jc w:val="both"/>
              <w:outlineLvl w:val="1"/>
              <w:rPr>
                <w:bCs/>
                <w:color w:val="008000"/>
              </w:rPr>
            </w:pPr>
          </w:p>
          <w:p w14:paraId="6A816D09" w14:textId="2907AB5D" w:rsidR="007A3AF4" w:rsidRPr="00A57E11" w:rsidRDefault="007A3AF4" w:rsidP="007A3AF4">
            <w:pPr>
              <w:jc w:val="both"/>
              <w:rPr>
                <w:b/>
                <w:lang w:eastAsia="fr-FR"/>
              </w:rPr>
            </w:pPr>
            <w:proofErr w:type="spellStart"/>
            <w:r>
              <w:rPr>
                <w:bCs/>
                <w:color w:val="008000"/>
              </w:rPr>
              <w:t>Ко</w:t>
            </w:r>
            <w:r w:rsidRPr="00990A59">
              <w:rPr>
                <w:bCs/>
                <w:color w:val="008000"/>
              </w:rPr>
              <w:t>гато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името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съдържа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буквите</w:t>
            </w:r>
            <w:proofErr w:type="spellEnd"/>
            <w:r w:rsidRPr="00990A59">
              <w:rPr>
                <w:bCs/>
                <w:color w:val="008000"/>
              </w:rPr>
              <w:t xml:space="preserve"> „</w:t>
            </w:r>
            <w:proofErr w:type="gramStart"/>
            <w:r w:rsidRPr="00990A59">
              <w:rPr>
                <w:bCs/>
                <w:color w:val="008000"/>
              </w:rPr>
              <w:t>й“</w:t>
            </w:r>
            <w:proofErr w:type="gramEnd"/>
            <w:r w:rsidRPr="00990A59">
              <w:rPr>
                <w:bCs/>
                <w:color w:val="008000"/>
              </w:rPr>
              <w:t xml:space="preserve">, „х“, „ъ“, „ь“, „ю“ и „я“ и </w:t>
            </w:r>
            <w:proofErr w:type="spellStart"/>
            <w:r w:rsidRPr="00990A59">
              <w:rPr>
                <w:bCs/>
                <w:color w:val="008000"/>
              </w:rPr>
              <w:t>проверяваното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лице</w:t>
            </w:r>
            <w:proofErr w:type="spellEnd"/>
            <w:r w:rsidRPr="00990A59">
              <w:rPr>
                <w:bCs/>
                <w:color w:val="008000"/>
              </w:rPr>
              <w:t xml:space="preserve"> е </w:t>
            </w:r>
            <w:proofErr w:type="spellStart"/>
            <w:r w:rsidRPr="00990A59">
              <w:rPr>
                <w:bCs/>
                <w:color w:val="008000"/>
              </w:rPr>
              <w:t>вписано</w:t>
            </w:r>
            <w:proofErr w:type="spellEnd"/>
            <w:r w:rsidRPr="00990A59">
              <w:rPr>
                <w:bCs/>
                <w:color w:val="008000"/>
              </w:rPr>
              <w:t xml:space="preserve"> в </w:t>
            </w:r>
            <w:proofErr w:type="spellStart"/>
            <w:r w:rsidRPr="00990A59">
              <w:rPr>
                <w:bCs/>
                <w:color w:val="008000"/>
              </w:rPr>
              <w:t>Търговския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регистър</w:t>
            </w:r>
            <w:proofErr w:type="spellEnd"/>
            <w:r w:rsidRPr="00990A59">
              <w:rPr>
                <w:bCs/>
                <w:color w:val="008000"/>
              </w:rPr>
              <w:t xml:space="preserve"> и </w:t>
            </w:r>
            <w:proofErr w:type="spellStart"/>
            <w:r w:rsidRPr="00990A59">
              <w:rPr>
                <w:bCs/>
                <w:color w:val="008000"/>
              </w:rPr>
              <w:t>регистъра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на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юридическите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лица</w:t>
            </w:r>
            <w:proofErr w:type="spellEnd"/>
            <w:r w:rsidRPr="00990A59">
              <w:rPr>
                <w:bCs/>
                <w:color w:val="008000"/>
              </w:rPr>
              <w:t xml:space="preserve"> с </w:t>
            </w:r>
            <w:proofErr w:type="spellStart"/>
            <w:r w:rsidRPr="00990A59">
              <w:rPr>
                <w:bCs/>
                <w:color w:val="008000"/>
              </w:rPr>
              <w:t>нестопанска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цел</w:t>
            </w:r>
            <w:proofErr w:type="spellEnd"/>
            <w:r w:rsidRPr="00990A59">
              <w:rPr>
                <w:bCs/>
                <w:color w:val="008000"/>
              </w:rPr>
              <w:t xml:space="preserve"> (ТРРЮЛНЦ), </w:t>
            </w:r>
            <w:proofErr w:type="spellStart"/>
            <w:r w:rsidRPr="00990A59">
              <w:rPr>
                <w:bCs/>
                <w:color w:val="008000"/>
              </w:rPr>
              <w:t>се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извършва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проверка</w:t>
            </w:r>
            <w:proofErr w:type="spellEnd"/>
            <w:r w:rsidRPr="00990A59">
              <w:rPr>
                <w:bCs/>
                <w:color w:val="008000"/>
              </w:rPr>
              <w:t xml:space="preserve"> в </w:t>
            </w:r>
            <w:proofErr w:type="spellStart"/>
            <w:r w:rsidRPr="00990A59">
              <w:rPr>
                <w:bCs/>
                <w:color w:val="008000"/>
              </w:rPr>
              <w:t>някоя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от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националните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правно-информационни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системи</w:t>
            </w:r>
            <w:proofErr w:type="spellEnd"/>
            <w:r w:rsidRPr="00990A59">
              <w:rPr>
                <w:bCs/>
                <w:color w:val="008000"/>
              </w:rPr>
              <w:t xml:space="preserve"> – </w:t>
            </w:r>
            <w:proofErr w:type="spellStart"/>
            <w:r w:rsidRPr="00990A59">
              <w:rPr>
                <w:bCs/>
                <w:color w:val="008000"/>
              </w:rPr>
              <w:t>Сиела</w:t>
            </w:r>
            <w:proofErr w:type="spellEnd"/>
            <w:r w:rsidRPr="00990A59">
              <w:rPr>
                <w:bCs/>
                <w:color w:val="008000"/>
              </w:rPr>
              <w:t xml:space="preserve">, </w:t>
            </w:r>
            <w:proofErr w:type="spellStart"/>
            <w:r w:rsidRPr="00990A59">
              <w:rPr>
                <w:bCs/>
                <w:color w:val="008000"/>
              </w:rPr>
              <w:t>Лакорда</w:t>
            </w:r>
            <w:proofErr w:type="spellEnd"/>
            <w:r w:rsidRPr="00990A59">
              <w:rPr>
                <w:bCs/>
                <w:color w:val="008000"/>
              </w:rPr>
              <w:t xml:space="preserve">, </w:t>
            </w:r>
            <w:proofErr w:type="spellStart"/>
            <w:r w:rsidRPr="00990A59">
              <w:rPr>
                <w:bCs/>
                <w:color w:val="008000"/>
              </w:rPr>
              <w:t>Дакси</w:t>
            </w:r>
            <w:proofErr w:type="spellEnd"/>
            <w:r w:rsidRPr="00990A59">
              <w:rPr>
                <w:bCs/>
                <w:color w:val="008000"/>
              </w:rPr>
              <w:t xml:space="preserve">, </w:t>
            </w:r>
            <w:proofErr w:type="spellStart"/>
            <w:r w:rsidRPr="00990A59">
              <w:rPr>
                <w:bCs/>
                <w:color w:val="008000"/>
              </w:rPr>
              <w:t>Апис</w:t>
            </w:r>
            <w:proofErr w:type="spellEnd"/>
            <w:r w:rsidRPr="00990A59">
              <w:rPr>
                <w:bCs/>
                <w:color w:val="008000"/>
              </w:rPr>
              <w:t xml:space="preserve"> и </w:t>
            </w:r>
            <w:proofErr w:type="spellStart"/>
            <w:r w:rsidRPr="00990A59">
              <w:rPr>
                <w:bCs/>
                <w:color w:val="008000"/>
              </w:rPr>
              <w:t>др</w:t>
            </w:r>
            <w:proofErr w:type="spellEnd"/>
            <w:r w:rsidRPr="00990A59">
              <w:rPr>
                <w:bCs/>
                <w:color w:val="008000"/>
              </w:rPr>
              <w:t xml:space="preserve">., </w:t>
            </w:r>
            <w:proofErr w:type="spellStart"/>
            <w:r w:rsidRPr="00990A59">
              <w:rPr>
                <w:bCs/>
                <w:color w:val="008000"/>
              </w:rPr>
              <w:t>които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черпят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информация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от</w:t>
            </w:r>
            <w:proofErr w:type="spellEnd"/>
            <w:r w:rsidRPr="00990A59">
              <w:rPr>
                <w:bCs/>
                <w:color w:val="008000"/>
              </w:rPr>
              <w:t xml:space="preserve"> ТРРЮЛНЦ, </w:t>
            </w:r>
            <w:proofErr w:type="spellStart"/>
            <w:r w:rsidRPr="00990A59">
              <w:rPr>
                <w:bCs/>
                <w:color w:val="008000"/>
              </w:rPr>
              <w:t>дават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възможност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за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проверки</w:t>
            </w:r>
            <w:proofErr w:type="spellEnd"/>
            <w:r w:rsidRPr="00990A59">
              <w:rPr>
                <w:bCs/>
                <w:color w:val="008000"/>
              </w:rPr>
              <w:t xml:space="preserve"> с </w:t>
            </w:r>
            <w:proofErr w:type="spellStart"/>
            <w:r w:rsidRPr="00990A59">
              <w:rPr>
                <w:bCs/>
                <w:color w:val="008000"/>
              </w:rPr>
              <w:t>ретроактивно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действие</w:t>
            </w:r>
            <w:proofErr w:type="spellEnd"/>
            <w:r w:rsidRPr="00990A59">
              <w:rPr>
                <w:bCs/>
                <w:color w:val="008000"/>
              </w:rPr>
              <w:t xml:space="preserve"> и </w:t>
            </w:r>
            <w:proofErr w:type="spellStart"/>
            <w:r w:rsidRPr="00990A59">
              <w:rPr>
                <w:bCs/>
                <w:color w:val="008000"/>
              </w:rPr>
              <w:t>работят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на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български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език</w:t>
            </w:r>
            <w:proofErr w:type="spellEnd"/>
            <w:r w:rsidRPr="00990A59">
              <w:rPr>
                <w:bCs/>
                <w:color w:val="008000"/>
              </w:rPr>
              <w:t xml:space="preserve">, </w:t>
            </w:r>
            <w:proofErr w:type="spellStart"/>
            <w:r w:rsidRPr="00990A59">
              <w:rPr>
                <w:bCs/>
                <w:color w:val="008000"/>
              </w:rPr>
              <w:t>което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предотвратява</w:t>
            </w:r>
            <w:proofErr w:type="spellEnd"/>
            <w:r w:rsidRPr="00990A59">
              <w:rPr>
                <w:bCs/>
                <w:color w:val="008000"/>
              </w:rPr>
              <w:t xml:space="preserve"> </w:t>
            </w:r>
            <w:proofErr w:type="spellStart"/>
            <w:r w:rsidRPr="00990A59">
              <w:rPr>
                <w:bCs/>
                <w:color w:val="008000"/>
              </w:rPr>
              <w:t>проблема</w:t>
            </w:r>
            <w:proofErr w:type="spellEnd"/>
            <w:r w:rsidRPr="00990A59">
              <w:rPr>
                <w:bCs/>
                <w:color w:val="008000"/>
              </w:rPr>
              <w:t xml:space="preserve"> с </w:t>
            </w:r>
            <w:proofErr w:type="spellStart"/>
            <w:r w:rsidRPr="00990A59">
              <w:rPr>
                <w:bCs/>
                <w:color w:val="008000"/>
              </w:rPr>
              <w:t>транслитерацията</w:t>
            </w:r>
            <w:proofErr w:type="spellEnd"/>
            <w:r w:rsidRPr="00990A59">
              <w:rPr>
                <w:bCs/>
                <w:color w:val="008000"/>
              </w:rPr>
              <w:t>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0D9AD" w14:textId="77777777" w:rsidR="007A3AF4" w:rsidRPr="00593F8C" w:rsidRDefault="007A3AF4" w:rsidP="007A3AF4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6870" w14:textId="77777777" w:rsidR="007A3AF4" w:rsidRPr="006F66D5" w:rsidRDefault="007A3AF4" w:rsidP="007A3AF4">
            <w:pPr>
              <w:pStyle w:val="Heading1"/>
              <w:spacing w:before="0" w:line="240" w:lineRule="auto"/>
              <w:jc w:val="both"/>
              <w:rPr>
                <w:bCs/>
                <w:sz w:val="20"/>
                <w:lang w:val="bg-BG" w:eastAsia="bg-BG"/>
              </w:rPr>
            </w:pPr>
          </w:p>
        </w:tc>
      </w:tr>
    </w:tbl>
    <w:p w14:paraId="064133BE" w14:textId="77777777" w:rsidR="009A31E5" w:rsidRDefault="009A31E5" w:rsidP="00D00092">
      <w:pPr>
        <w:rPr>
          <w:sz w:val="24"/>
          <w:szCs w:val="24"/>
          <w:lang w:val="bg-BG"/>
        </w:rPr>
      </w:pPr>
    </w:p>
    <w:p w14:paraId="0E6AAB43" w14:textId="77777777" w:rsidR="003A79A3" w:rsidRDefault="003A79A3" w:rsidP="003A79A3">
      <w:pPr>
        <w:jc w:val="both"/>
        <w:rPr>
          <w:lang w:val="bg-BG" w:eastAsia="bg-BG"/>
        </w:rPr>
      </w:pPr>
    </w:p>
    <w:tbl>
      <w:tblPr>
        <w:tblW w:w="1484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48"/>
      </w:tblGrid>
      <w:tr w:rsidR="003A79A3" w:rsidRPr="004E6324" w14:paraId="770B2289" w14:textId="77777777" w:rsidTr="003A79A3">
        <w:tc>
          <w:tcPr>
            <w:tcW w:w="1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8D566" w14:textId="77777777" w:rsidR="003A79A3" w:rsidRPr="006F66D5" w:rsidRDefault="003A79A3">
            <w:pPr>
              <w:pStyle w:val="BodyText"/>
              <w:jc w:val="both"/>
              <w:rPr>
                <w:b/>
                <w:i/>
                <w:sz w:val="24"/>
                <w:szCs w:val="24"/>
                <w:lang w:val="bg-BG"/>
              </w:rPr>
            </w:pPr>
            <w:r w:rsidRPr="006F66D5">
              <w:rPr>
                <w:b/>
                <w:i/>
                <w:lang w:val="bg-BG"/>
              </w:rPr>
              <w:t>Заключение:</w:t>
            </w:r>
          </w:p>
          <w:p w14:paraId="785F7C66" w14:textId="77777777" w:rsidR="003A79A3" w:rsidRPr="006F66D5" w:rsidRDefault="003A79A3">
            <w:pPr>
              <w:pStyle w:val="BodyText"/>
              <w:jc w:val="both"/>
              <w:rPr>
                <w:i/>
                <w:lang w:val="bg-BG"/>
              </w:rPr>
            </w:pPr>
            <w:r w:rsidRPr="006F66D5">
              <w:rPr>
                <w:i/>
                <w:lang w:val="bg-BG"/>
              </w:rPr>
              <w:t xml:space="preserve">Процедурата е проведена законосъобразно, като не  установих отклонения. </w:t>
            </w:r>
            <w:r w:rsidRPr="006F66D5">
              <w:rPr>
                <w:i/>
                <w:u w:val="single"/>
                <w:lang w:val="bg-BG"/>
              </w:rPr>
              <w:t>ИЛИ</w:t>
            </w:r>
          </w:p>
          <w:p w14:paraId="023446CD" w14:textId="77777777" w:rsidR="003A79A3" w:rsidRPr="006F66D5" w:rsidRDefault="003A79A3">
            <w:pPr>
              <w:pStyle w:val="BodyText"/>
              <w:jc w:val="both"/>
              <w:rPr>
                <w:i/>
                <w:lang w:val="bg-BG"/>
              </w:rPr>
            </w:pPr>
            <w:r w:rsidRPr="006F66D5">
              <w:rPr>
                <w:i/>
                <w:lang w:val="bg-BG"/>
              </w:rPr>
              <w:t xml:space="preserve">Установих ......... броя отклонения,  които не представляват нередност – Референция към Въпроси № ............. по-горе.  </w:t>
            </w:r>
            <w:r w:rsidRPr="006F66D5">
              <w:rPr>
                <w:i/>
                <w:u w:val="single"/>
                <w:lang w:val="bg-BG"/>
              </w:rPr>
              <w:t>И/ИЛИ</w:t>
            </w:r>
          </w:p>
          <w:p w14:paraId="2A8CCFC3" w14:textId="77777777" w:rsidR="003A79A3" w:rsidRPr="006F66D5" w:rsidRDefault="003A79A3">
            <w:pPr>
              <w:pStyle w:val="BodyText"/>
              <w:jc w:val="both"/>
              <w:rPr>
                <w:lang w:val="bg-BG"/>
              </w:rPr>
            </w:pPr>
            <w:r w:rsidRPr="006F66D5">
              <w:rPr>
                <w:i/>
                <w:lang w:val="bg-BG"/>
              </w:rPr>
              <w:t>Установих ......... броя отклонения,  които представляват нередности – Референция към Въпроси № ............ по-горе. Предлагам налагане на финансова корекция – изготвено е писмо съгласно Приложение 14.14.</w:t>
            </w:r>
          </w:p>
        </w:tc>
      </w:tr>
    </w:tbl>
    <w:p w14:paraId="0138E98B" w14:textId="77777777" w:rsidR="003A79A3" w:rsidRPr="006F66D5" w:rsidRDefault="003A79A3" w:rsidP="003A79A3">
      <w:pPr>
        <w:jc w:val="both"/>
        <w:rPr>
          <w:lang w:val="bg-BG"/>
        </w:rPr>
      </w:pPr>
    </w:p>
    <w:tbl>
      <w:tblPr>
        <w:tblW w:w="1484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76"/>
        <w:gridCol w:w="11172"/>
      </w:tblGrid>
      <w:tr w:rsidR="003A79A3" w14:paraId="357F9E56" w14:textId="77777777" w:rsidTr="003A79A3">
        <w:trPr>
          <w:trHeight w:val="641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43210" w14:textId="0430E2E7" w:rsidR="003A79A3" w:rsidRPr="006F66D5" w:rsidRDefault="003A79A3">
            <w:pPr>
              <w:spacing w:before="120"/>
              <w:jc w:val="both"/>
              <w:rPr>
                <w:b/>
                <w:sz w:val="24"/>
                <w:szCs w:val="24"/>
                <w:lang w:val="bg-BG"/>
              </w:rPr>
            </w:pPr>
            <w:r w:rsidRPr="006F66D5">
              <w:rPr>
                <w:b/>
                <w:lang w:val="bg-BG"/>
              </w:rPr>
              <w:t xml:space="preserve">Експерт от отдел </w:t>
            </w:r>
            <w:r w:rsidR="004E6324">
              <w:rPr>
                <w:b/>
                <w:lang w:val="bg-BG"/>
              </w:rPr>
              <w:t>КВВ/</w:t>
            </w:r>
            <w:r w:rsidRPr="006F66D5">
              <w:rPr>
                <w:b/>
                <w:lang w:val="bg-BG"/>
              </w:rPr>
              <w:t>ТВ</w:t>
            </w:r>
          </w:p>
          <w:p w14:paraId="41E19556" w14:textId="77777777" w:rsidR="003A79A3" w:rsidRPr="006F66D5" w:rsidRDefault="003A79A3">
            <w:pPr>
              <w:spacing w:before="120"/>
              <w:jc w:val="both"/>
              <w:rPr>
                <w:i/>
                <w:lang w:val="bg-BG"/>
              </w:rPr>
            </w:pPr>
            <w:r w:rsidRPr="006F66D5">
              <w:rPr>
                <w:i/>
                <w:lang w:val="bg-BG"/>
              </w:rPr>
              <w:t>(място, дата, име, подпис):</w:t>
            </w:r>
          </w:p>
        </w:tc>
        <w:tc>
          <w:tcPr>
            <w:tcW w:w="1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ADD7C" w14:textId="55F0A3F1" w:rsidR="003A79A3" w:rsidRDefault="003A79A3">
            <w:pPr>
              <w:pStyle w:val="BodyText"/>
              <w:jc w:val="both"/>
              <w:rPr>
                <w:b/>
              </w:rPr>
            </w:pPr>
          </w:p>
        </w:tc>
      </w:tr>
      <w:tr w:rsidR="003A79A3" w14:paraId="1236E333" w14:textId="77777777" w:rsidTr="003A79A3">
        <w:trPr>
          <w:trHeight w:val="641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A1D3C" w14:textId="24CAC66C" w:rsidR="003A79A3" w:rsidRDefault="003A79A3">
            <w:pPr>
              <w:spacing w:before="120"/>
              <w:rPr>
                <w:sz w:val="24"/>
                <w:szCs w:val="24"/>
              </w:rPr>
            </w:pPr>
            <w:proofErr w:type="spellStart"/>
            <w:r>
              <w:rPr>
                <w:b/>
              </w:rPr>
              <w:t>Началник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отдел</w:t>
            </w:r>
            <w:proofErr w:type="spellEnd"/>
            <w:r>
              <w:rPr>
                <w:b/>
              </w:rPr>
              <w:t xml:space="preserve"> </w:t>
            </w:r>
            <w:r w:rsidR="004E6324">
              <w:rPr>
                <w:b/>
                <w:lang w:val="bg-BG"/>
              </w:rPr>
              <w:t>КВВ/</w:t>
            </w:r>
            <w:r>
              <w:rPr>
                <w:b/>
              </w:rPr>
              <w:t>ТВ</w:t>
            </w:r>
            <w:r>
              <w:t xml:space="preserve">, </w:t>
            </w:r>
          </w:p>
          <w:p w14:paraId="5F707863" w14:textId="77777777" w:rsidR="003A79A3" w:rsidRDefault="003A79A3">
            <w:pPr>
              <w:spacing w:before="120"/>
            </w:pPr>
            <w:proofErr w:type="spellStart"/>
            <w:r>
              <w:rPr>
                <w:i/>
              </w:rPr>
              <w:t>извършил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proofErr w:type="gramStart"/>
            <w:r>
              <w:rPr>
                <w:i/>
              </w:rPr>
              <w:t>преглед</w:t>
            </w:r>
            <w:proofErr w:type="spellEnd"/>
            <w:r>
              <w:rPr>
                <w:i/>
              </w:rPr>
              <w:t xml:space="preserve">  (</w:t>
            </w:r>
            <w:proofErr w:type="spellStart"/>
            <w:proofErr w:type="gramEnd"/>
            <w:r>
              <w:rPr>
                <w:i/>
              </w:rPr>
              <w:t>дата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подпис</w:t>
            </w:r>
            <w:proofErr w:type="spellEnd"/>
            <w:r>
              <w:rPr>
                <w:i/>
              </w:rPr>
              <w:t>):</w:t>
            </w:r>
          </w:p>
        </w:tc>
        <w:tc>
          <w:tcPr>
            <w:tcW w:w="1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755E3" w14:textId="0BCE40C0" w:rsidR="003A79A3" w:rsidRDefault="003A79A3">
            <w:pPr>
              <w:pStyle w:val="BodyText"/>
              <w:jc w:val="both"/>
              <w:rPr>
                <w:b/>
              </w:rPr>
            </w:pPr>
          </w:p>
        </w:tc>
      </w:tr>
      <w:tr w:rsidR="003A79A3" w:rsidRPr="004E6324" w14:paraId="33F2377C" w14:textId="77777777" w:rsidTr="003A79A3">
        <w:tc>
          <w:tcPr>
            <w:tcW w:w="14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6C736" w14:textId="4A7E49E0" w:rsidR="003A79A3" w:rsidRDefault="003A79A3">
            <w:pPr>
              <w:spacing w:before="120" w:line="360" w:lineRule="auto"/>
              <w:jc w:val="both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Заключение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на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началника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на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отдел</w:t>
            </w:r>
            <w:proofErr w:type="spellEnd"/>
            <w:r>
              <w:rPr>
                <w:b/>
                <w:i/>
              </w:rPr>
              <w:t xml:space="preserve"> </w:t>
            </w:r>
            <w:r w:rsidR="004E6324">
              <w:rPr>
                <w:b/>
                <w:i/>
                <w:lang w:val="bg-BG"/>
              </w:rPr>
              <w:t>КВВ/</w:t>
            </w:r>
            <w:r>
              <w:rPr>
                <w:b/>
                <w:i/>
              </w:rPr>
              <w:t xml:space="preserve">ТВ </w:t>
            </w:r>
            <w:proofErr w:type="spellStart"/>
            <w:r>
              <w:rPr>
                <w:b/>
                <w:i/>
              </w:rPr>
              <w:t>от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прегледа</w:t>
            </w:r>
            <w:proofErr w:type="spellEnd"/>
            <w:r>
              <w:rPr>
                <w:b/>
                <w:i/>
              </w:rPr>
              <w:t>:</w:t>
            </w:r>
          </w:p>
          <w:p w14:paraId="2505387D" w14:textId="77777777" w:rsidR="003A79A3" w:rsidRDefault="003A79A3" w:rsidP="003A79A3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6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събрани са минимално изискуемите документи и са прикачени в електронното досие на </w:t>
            </w:r>
            <w:proofErr w:type="spellStart"/>
            <w:r>
              <w:rPr>
                <w:bCs/>
                <w:sz w:val="20"/>
                <w:szCs w:val="20"/>
              </w:rPr>
              <w:t>файлсървъра</w:t>
            </w:r>
            <w:proofErr w:type="spellEnd"/>
            <w:r>
              <w:rPr>
                <w:bCs/>
                <w:sz w:val="20"/>
                <w:szCs w:val="20"/>
              </w:rPr>
              <w:t>;</w:t>
            </w:r>
          </w:p>
          <w:p w14:paraId="5454CD07" w14:textId="77777777" w:rsidR="003A79A3" w:rsidRDefault="003A79A3" w:rsidP="003A79A3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6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 xml:space="preserve">експертът е попълнил общата информация за поръчката и </w:t>
            </w:r>
            <w:r>
              <w:rPr>
                <w:sz w:val="20"/>
                <w:szCs w:val="20"/>
              </w:rPr>
              <w:t>колона „Да/Не/НП” за всички въпроси</w:t>
            </w:r>
            <w:r>
              <w:rPr>
                <w:bCs/>
                <w:sz w:val="20"/>
                <w:szCs w:val="20"/>
              </w:rPr>
              <w:t>;</w:t>
            </w:r>
          </w:p>
          <w:p w14:paraId="544A7988" w14:textId="77777777" w:rsidR="003A79A3" w:rsidRDefault="003A79A3" w:rsidP="003A79A3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6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посочена е точна, ясна и еднозначна референция към всеки въпрос за проверка;</w:t>
            </w:r>
          </w:p>
          <w:p w14:paraId="48253723" w14:textId="77777777" w:rsidR="003A79A3" w:rsidRDefault="003A79A3" w:rsidP="003A79A3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6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установените отклонения са документирани в колона „</w:t>
            </w:r>
            <w:r>
              <w:rPr>
                <w:sz w:val="20"/>
                <w:szCs w:val="20"/>
              </w:rPr>
              <w:t>Коментари/Референции“ – потвърждавам отклоненията</w:t>
            </w:r>
            <w:r>
              <w:rPr>
                <w:bCs/>
                <w:sz w:val="20"/>
                <w:szCs w:val="20"/>
              </w:rPr>
              <w:t>;</w:t>
            </w:r>
          </w:p>
          <w:p w14:paraId="56C126A9" w14:textId="77777777" w:rsidR="003A79A3" w:rsidRDefault="003A79A3" w:rsidP="003A79A3">
            <w:pPr>
              <w:pStyle w:val="ListParagraph"/>
              <w:numPr>
                <w:ilvl w:val="0"/>
                <w:numId w:val="21"/>
              </w:numPr>
              <w:spacing w:line="360" w:lineRule="auto"/>
              <w:ind w:left="360"/>
              <w:jc w:val="both"/>
              <w:rPr>
                <w:b/>
                <w:smallCap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направен е анализ за наличие на индикатори за измами, който потвърждавам/не потвърждавам.</w:t>
            </w:r>
          </w:p>
          <w:p w14:paraId="4AF4FF48" w14:textId="77777777" w:rsidR="003A79A3" w:rsidRPr="006F66D5" w:rsidRDefault="003A79A3">
            <w:pPr>
              <w:spacing w:line="360" w:lineRule="auto"/>
              <w:jc w:val="both"/>
              <w:rPr>
                <w:lang w:val="bg-BG"/>
              </w:rPr>
            </w:pPr>
            <w:r w:rsidRPr="006F66D5">
              <w:rPr>
                <w:bCs/>
                <w:lang w:val="bg-BG"/>
              </w:rPr>
              <w:t xml:space="preserve">Съгласен съм с предложението за финансова корекция (основание в Наредбата и размер) / не съм съгласен с предложението за финансова корекция по въпрос …….. – предлагам корекцията да не е 10 %, а 5 %, тъй като ...... </w:t>
            </w:r>
          </w:p>
        </w:tc>
      </w:tr>
    </w:tbl>
    <w:p w14:paraId="6E477114" w14:textId="77777777" w:rsidR="003A79A3" w:rsidRPr="006F66D5" w:rsidRDefault="003A79A3" w:rsidP="003A79A3">
      <w:pPr>
        <w:ind w:left="-360"/>
        <w:jc w:val="both"/>
        <w:rPr>
          <w:lang w:val="bg-BG"/>
        </w:rPr>
      </w:pPr>
    </w:p>
    <w:p w14:paraId="0FD9150F" w14:textId="77777777" w:rsidR="003A79A3" w:rsidRDefault="003A79A3" w:rsidP="003A79A3">
      <w:pPr>
        <w:ind w:left="-360"/>
        <w:jc w:val="both"/>
      </w:pPr>
    </w:p>
    <w:p w14:paraId="16098B3D" w14:textId="77777777" w:rsidR="003A79A3" w:rsidRDefault="003A79A3" w:rsidP="003A79A3">
      <w:pPr>
        <w:ind w:left="-360"/>
        <w:jc w:val="both"/>
      </w:pPr>
    </w:p>
    <w:p w14:paraId="072F5747" w14:textId="77777777" w:rsidR="003A79A3" w:rsidRDefault="003A79A3" w:rsidP="003A79A3">
      <w:pPr>
        <w:ind w:left="-360"/>
        <w:jc w:val="both"/>
      </w:pPr>
    </w:p>
    <w:p w14:paraId="3E33EBCA" w14:textId="77777777" w:rsidR="003A79A3" w:rsidRDefault="003A79A3" w:rsidP="003A79A3">
      <w:pPr>
        <w:spacing w:line="360" w:lineRule="auto"/>
        <w:ind w:left="-360"/>
        <w:jc w:val="both"/>
        <w:rPr>
          <w:b/>
          <w:i/>
        </w:rPr>
      </w:pPr>
      <w:proofErr w:type="spellStart"/>
      <w:r>
        <w:rPr>
          <w:b/>
          <w:i/>
          <w:u w:val="single"/>
        </w:rPr>
        <w:t>Приложения</w:t>
      </w:r>
      <w:proofErr w:type="spellEnd"/>
      <w:r>
        <w:rPr>
          <w:b/>
          <w:i/>
          <w:u w:val="single"/>
        </w:rPr>
        <w:t>:</w:t>
      </w:r>
      <w:r>
        <w:rPr>
          <w:b/>
          <w:i/>
        </w:rPr>
        <w:t xml:space="preserve"> </w:t>
      </w:r>
    </w:p>
    <w:p w14:paraId="68E96DEC" w14:textId="77777777" w:rsidR="003A79A3" w:rsidRDefault="003A79A3" w:rsidP="003A79A3">
      <w:pPr>
        <w:spacing w:line="360" w:lineRule="auto"/>
        <w:ind w:left="-360"/>
        <w:jc w:val="both"/>
        <w:rPr>
          <w:b/>
          <w:i/>
        </w:rPr>
      </w:pPr>
      <w:proofErr w:type="spellStart"/>
      <w:r>
        <w:rPr>
          <w:b/>
          <w:i/>
        </w:rPr>
        <w:t>Линк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към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електронното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досие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на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файлсървъра</w:t>
      </w:r>
      <w:proofErr w:type="spellEnd"/>
      <w:r>
        <w:rPr>
          <w:b/>
          <w:i/>
        </w:rPr>
        <w:t xml:space="preserve">: </w:t>
      </w:r>
    </w:p>
    <w:p w14:paraId="5E2AEE78" w14:textId="0296C452" w:rsidR="003A79A3" w:rsidRDefault="003A79A3" w:rsidP="003A79A3">
      <w:pPr>
        <w:spacing w:line="360" w:lineRule="auto"/>
        <w:ind w:left="-360"/>
        <w:jc w:val="both"/>
        <w:rPr>
          <w:b/>
          <w:i/>
        </w:rPr>
      </w:pPr>
      <w:proofErr w:type="spellStart"/>
      <w:r>
        <w:rPr>
          <w:b/>
          <w:i/>
        </w:rPr>
        <w:t>Писмо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съгласно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Приложение</w:t>
      </w:r>
      <w:proofErr w:type="spellEnd"/>
      <w:r>
        <w:rPr>
          <w:b/>
          <w:i/>
        </w:rPr>
        <w:t xml:space="preserve"> </w:t>
      </w:r>
      <w:r w:rsidR="00C70B0A">
        <w:rPr>
          <w:b/>
          <w:i/>
          <w:lang w:val="bg-BG"/>
        </w:rPr>
        <w:t>6</w:t>
      </w:r>
      <w:r>
        <w:rPr>
          <w:b/>
          <w:i/>
        </w:rPr>
        <w:t>.14.</w:t>
      </w:r>
    </w:p>
    <w:p w14:paraId="300B5579" w14:textId="77777777" w:rsidR="003A79A3" w:rsidRDefault="003A79A3" w:rsidP="003A79A3">
      <w:pPr>
        <w:jc w:val="both"/>
      </w:pPr>
    </w:p>
    <w:p w14:paraId="3DDAE1AB" w14:textId="77777777" w:rsidR="003A79A3" w:rsidRDefault="003A79A3" w:rsidP="003A79A3">
      <w:pPr>
        <w:tabs>
          <w:tab w:val="num" w:pos="0"/>
        </w:tabs>
        <w:jc w:val="both"/>
      </w:pPr>
    </w:p>
    <w:p w14:paraId="11102761" w14:textId="77777777" w:rsidR="00D00092" w:rsidRDefault="00D00092" w:rsidP="00D00092">
      <w:pPr>
        <w:rPr>
          <w:sz w:val="24"/>
          <w:szCs w:val="24"/>
          <w:lang w:val="bg-BG"/>
        </w:rPr>
      </w:pPr>
    </w:p>
    <w:sectPr w:rsidR="00D00092" w:rsidSect="00F0051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690" w:right="1418" w:bottom="851" w:left="1276" w:header="35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47F63" w14:textId="77777777" w:rsidR="00DD1AFA" w:rsidRDefault="00DD1AFA">
      <w:r>
        <w:separator/>
      </w:r>
    </w:p>
  </w:endnote>
  <w:endnote w:type="continuationSeparator" w:id="0">
    <w:p w14:paraId="2B334971" w14:textId="77777777" w:rsidR="00DD1AFA" w:rsidRDefault="00DD1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62B01" w14:textId="77777777" w:rsidR="00F21836" w:rsidRDefault="00F218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1779B" w14:textId="77777777" w:rsidR="00C81EEF" w:rsidRDefault="00C81EEF" w:rsidP="00C635C5">
    <w:pPr>
      <w:pStyle w:val="Footer"/>
      <w:ind w:right="360"/>
      <w:jc w:val="right"/>
    </w:pPr>
    <w:r>
      <w:fldChar w:fldCharType="begin"/>
    </w:r>
    <w:r>
      <w:instrText xml:space="preserve"> PAGE </w:instrText>
    </w:r>
    <w:r>
      <w:fldChar w:fldCharType="separate"/>
    </w:r>
    <w:r w:rsidR="002E4022">
      <w:rPr>
        <w:noProof/>
      </w:rPr>
      <w:t>1</w:t>
    </w:r>
    <w:r>
      <w:fldChar w:fldCharType="end"/>
    </w:r>
    <w:r>
      <w:t>/</w:t>
    </w:r>
    <w:r>
      <w:fldChar w:fldCharType="begin"/>
    </w:r>
    <w:r>
      <w:instrText xml:space="preserve"> NUMPAGES </w:instrText>
    </w:r>
    <w:r>
      <w:fldChar w:fldCharType="separate"/>
    </w:r>
    <w:r w:rsidR="002E4022">
      <w:rPr>
        <w:noProof/>
      </w:rPr>
      <w:t>11</w:t>
    </w:r>
    <w:r>
      <w:fldChar w:fldCharType="end"/>
    </w:r>
  </w:p>
  <w:p w14:paraId="13D64E1A" w14:textId="77777777" w:rsidR="00C81EEF" w:rsidRDefault="00C81E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DD596" w14:textId="77777777" w:rsidR="00F21836" w:rsidRDefault="00F218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F2AC9" w14:textId="77777777" w:rsidR="00DD1AFA" w:rsidRDefault="00DD1AFA">
      <w:r>
        <w:separator/>
      </w:r>
    </w:p>
  </w:footnote>
  <w:footnote w:type="continuationSeparator" w:id="0">
    <w:p w14:paraId="18050604" w14:textId="77777777" w:rsidR="00DD1AFA" w:rsidRDefault="00DD1A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74992" w14:textId="77777777" w:rsidR="00F21836" w:rsidRDefault="00F218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CC091" w14:textId="77777777" w:rsidR="000B21FB" w:rsidRDefault="000B21FB" w:rsidP="000B21FB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center" w:pos="7072"/>
        <w:tab w:val="left" w:pos="8240"/>
      </w:tabs>
      <w:rPr>
        <w:noProof/>
        <w:sz w:val="24"/>
        <w:szCs w:val="24"/>
        <w:lang w:val="bg-BG" w:eastAsia="bg-BG"/>
      </w:rPr>
    </w:pPr>
    <w:r>
      <w:rPr>
        <w:noProof/>
        <w:sz w:val="24"/>
        <w:szCs w:val="24"/>
        <w:lang w:val="bg-BG" w:eastAsia="bg-BG"/>
      </w:rPr>
      <w:tab/>
    </w:r>
  </w:p>
  <w:tbl>
    <w:tblPr>
      <w:tblW w:w="14115" w:type="dxa"/>
      <w:tblInd w:w="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596"/>
      <w:gridCol w:w="1302"/>
      <w:gridCol w:w="2357"/>
      <w:gridCol w:w="54"/>
      <w:gridCol w:w="6806"/>
    </w:tblGrid>
    <w:tr w:rsidR="000B21FB" w14:paraId="68D4FDB7" w14:textId="77777777" w:rsidTr="001E4B7E">
      <w:trPr>
        <w:tblHeader/>
      </w:trPr>
      <w:tc>
        <w:tcPr>
          <w:tcW w:w="359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6144B4D" w14:textId="77777777" w:rsidR="000B21FB" w:rsidRDefault="000B21FB" w:rsidP="000B21FB">
          <w:pPr>
            <w:spacing w:line="276" w:lineRule="auto"/>
            <w:rPr>
              <w:i/>
              <w:iCs/>
              <w:lang w:val="en-US"/>
            </w:rPr>
          </w:pPr>
        </w:p>
        <w:p w14:paraId="2D1DFD6D" w14:textId="77777777" w:rsidR="002C15F2" w:rsidRDefault="002C15F2" w:rsidP="002C15F2">
          <w:pPr>
            <w:spacing w:line="276" w:lineRule="auto"/>
            <w:jc w:val="center"/>
            <w:rPr>
              <w:b/>
              <w:lang w:val="ru-RU"/>
            </w:rPr>
          </w:pPr>
          <w:r w:rsidRPr="002C15F2">
            <w:rPr>
              <w:b/>
              <w:lang w:val="ru-RU"/>
            </w:rPr>
            <w:t xml:space="preserve">Наръчник за управление на </w:t>
          </w:r>
        </w:p>
        <w:p w14:paraId="1E39A17B" w14:textId="7AB5D7A0" w:rsidR="002C15F2" w:rsidRPr="002C15F2" w:rsidRDefault="002C15F2" w:rsidP="002C15F2">
          <w:pPr>
            <w:spacing w:line="276" w:lineRule="auto"/>
            <w:jc w:val="center"/>
            <w:rPr>
              <w:b/>
              <w:lang w:val="ru-RU"/>
            </w:rPr>
          </w:pPr>
          <w:r w:rsidRPr="002C15F2">
            <w:rPr>
              <w:b/>
              <w:lang w:val="ru-RU"/>
            </w:rPr>
            <w:t>Програма</w:t>
          </w:r>
        </w:p>
        <w:p w14:paraId="54D77BF6" w14:textId="23F4A049" w:rsidR="000B21FB" w:rsidRPr="00F3525A" w:rsidRDefault="002C15F2" w:rsidP="002C15F2">
          <w:pPr>
            <w:widowControl w:val="0"/>
            <w:suppressLineNumbers/>
            <w:suppressAutoHyphens/>
            <w:autoSpaceDE w:val="0"/>
            <w:autoSpaceDN w:val="0"/>
            <w:adjustRightInd w:val="0"/>
            <w:spacing w:after="120" w:line="276" w:lineRule="auto"/>
            <w:jc w:val="center"/>
            <w:rPr>
              <w:rFonts w:eastAsia="HG Mincho Light J"/>
              <w:b/>
              <w:i/>
              <w:iCs/>
              <w:color w:val="000000"/>
              <w:lang w:val="ru-RU"/>
            </w:rPr>
          </w:pPr>
          <w:r w:rsidRPr="002C15F2">
            <w:rPr>
              <w:b/>
              <w:lang w:val="ru-RU"/>
            </w:rPr>
            <w:t>„Образование“ 2021-2027</w:t>
          </w:r>
        </w:p>
      </w:tc>
      <w:tc>
        <w:tcPr>
          <w:tcW w:w="3659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9BB793C" w14:textId="209155B6" w:rsidR="000B21FB" w:rsidRPr="00FB1187" w:rsidRDefault="0046531D" w:rsidP="00FB1187">
          <w:pPr>
            <w:widowControl w:val="0"/>
            <w:suppressLineNumbers/>
            <w:suppressAutoHyphens/>
            <w:autoSpaceDE w:val="0"/>
            <w:autoSpaceDN w:val="0"/>
            <w:adjustRightInd w:val="0"/>
            <w:spacing w:line="276" w:lineRule="auto"/>
            <w:jc w:val="center"/>
            <w:rPr>
              <w:rFonts w:eastAsia="HG Mincho Light J"/>
              <w:i/>
              <w:iCs/>
              <w:color w:val="000000"/>
              <w:lang w:val="bg-BG"/>
            </w:rPr>
          </w:pPr>
          <w:proofErr w:type="spellStart"/>
          <w:r>
            <w:rPr>
              <w:rFonts w:eastAsia="HG Mincho Light J"/>
              <w:b/>
              <w:color w:val="000000"/>
              <w:sz w:val="18"/>
              <w:szCs w:val="18"/>
            </w:rPr>
            <w:t>Приложение</w:t>
          </w:r>
          <w:proofErr w:type="spellEnd"/>
          <w:r>
            <w:rPr>
              <w:rFonts w:eastAsia="HG Mincho Light J"/>
              <w:b/>
              <w:color w:val="000000"/>
              <w:sz w:val="18"/>
              <w:szCs w:val="18"/>
            </w:rPr>
            <w:t xml:space="preserve"> </w:t>
          </w:r>
          <w:r w:rsidR="002C15F2">
            <w:rPr>
              <w:rFonts w:eastAsia="HG Mincho Light J"/>
              <w:b/>
              <w:color w:val="000000"/>
              <w:sz w:val="18"/>
              <w:szCs w:val="18"/>
              <w:lang w:val="bg-BG"/>
            </w:rPr>
            <w:t>6</w:t>
          </w:r>
          <w:r>
            <w:rPr>
              <w:rFonts w:eastAsia="HG Mincho Light J"/>
              <w:b/>
              <w:color w:val="000000"/>
              <w:sz w:val="18"/>
              <w:szCs w:val="18"/>
            </w:rPr>
            <w:t>.1</w:t>
          </w:r>
          <w:r w:rsidR="00FB1187">
            <w:rPr>
              <w:rFonts w:eastAsia="HG Mincho Light J"/>
              <w:b/>
              <w:color w:val="000000"/>
              <w:sz w:val="18"/>
              <w:szCs w:val="18"/>
              <w:lang w:val="bg-BG"/>
            </w:rPr>
            <w:t>2</w:t>
          </w:r>
        </w:p>
      </w:tc>
      <w:tc>
        <w:tcPr>
          <w:tcW w:w="686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826F013" w14:textId="31788C96" w:rsidR="000B21FB" w:rsidRDefault="000B21FB" w:rsidP="000B21FB">
          <w:pPr>
            <w:widowControl w:val="0"/>
            <w:suppressLineNumbers/>
            <w:suppressAutoHyphens/>
            <w:autoSpaceDE w:val="0"/>
            <w:autoSpaceDN w:val="0"/>
            <w:adjustRightInd w:val="0"/>
            <w:spacing w:line="276" w:lineRule="auto"/>
            <w:jc w:val="center"/>
            <w:rPr>
              <w:rFonts w:eastAsia="HG Mincho Light J"/>
              <w:b/>
              <w:i/>
              <w:iCs/>
              <w:color w:val="000000"/>
              <w:lang w:val="en-US"/>
            </w:rPr>
          </w:pPr>
          <w:proofErr w:type="spellStart"/>
          <w:r>
            <w:rPr>
              <w:rFonts w:eastAsia="HG Mincho Light J"/>
              <w:b/>
              <w:sz w:val="18"/>
              <w:szCs w:val="18"/>
            </w:rPr>
            <w:t>Глава</w:t>
          </w:r>
          <w:proofErr w:type="spellEnd"/>
          <w:r>
            <w:rPr>
              <w:rFonts w:eastAsia="HG Mincho Light J"/>
              <w:b/>
              <w:sz w:val="18"/>
              <w:szCs w:val="18"/>
            </w:rPr>
            <w:t xml:space="preserve"> </w:t>
          </w:r>
          <w:r w:rsidR="002C15F2">
            <w:rPr>
              <w:rFonts w:eastAsia="HG Mincho Light J"/>
              <w:b/>
              <w:sz w:val="18"/>
              <w:szCs w:val="18"/>
              <w:lang w:val="bg-BG"/>
            </w:rPr>
            <w:t>6</w:t>
          </w:r>
        </w:p>
      </w:tc>
    </w:tr>
    <w:tr w:rsidR="000B21FB" w:rsidRPr="0068092D" w14:paraId="2164E24F" w14:textId="77777777" w:rsidTr="001E4B7E">
      <w:trPr>
        <w:trHeight w:val="455"/>
      </w:trPr>
      <w:tc>
        <w:tcPr>
          <w:tcW w:w="359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E163623" w14:textId="77777777" w:rsidR="000B21FB" w:rsidRDefault="000B21FB" w:rsidP="000B21FB">
          <w:pPr>
            <w:rPr>
              <w:rFonts w:eastAsia="HG Mincho Light J"/>
              <w:b/>
              <w:i/>
              <w:iCs/>
              <w:color w:val="000000"/>
              <w:lang w:val="en-US"/>
            </w:rPr>
          </w:pPr>
        </w:p>
      </w:tc>
      <w:tc>
        <w:tcPr>
          <w:tcW w:w="10519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527C2B1" w14:textId="77777777" w:rsidR="000B21FB" w:rsidRPr="003679E1" w:rsidRDefault="000B21FB" w:rsidP="003679E1">
          <w:pPr>
            <w:jc w:val="center"/>
            <w:rPr>
              <w:b/>
              <w:sz w:val="22"/>
              <w:szCs w:val="22"/>
              <w:lang w:val="ru-RU"/>
            </w:rPr>
          </w:pPr>
          <w:r w:rsidRPr="003679E1">
            <w:rPr>
              <w:b/>
              <w:sz w:val="22"/>
              <w:szCs w:val="22"/>
              <w:lang w:val="ru-RU"/>
            </w:rPr>
            <w:t xml:space="preserve">Лист за проверка </w:t>
          </w:r>
          <w:r w:rsidR="00385BAD" w:rsidRPr="003679E1">
            <w:rPr>
              <w:b/>
              <w:sz w:val="22"/>
              <w:szCs w:val="22"/>
              <w:lang w:val="ru-RU"/>
            </w:rPr>
            <w:t xml:space="preserve">на </w:t>
          </w:r>
          <w:r w:rsidR="00CF77D7" w:rsidRPr="003679E1">
            <w:rPr>
              <w:b/>
              <w:sz w:val="22"/>
              <w:szCs w:val="22"/>
              <w:lang w:val="ru-RU"/>
            </w:rPr>
            <w:t>договор, възложен в резултат на рамково споразумение – чл. 82 от Закона за обществените поръчки</w:t>
          </w:r>
        </w:p>
      </w:tc>
    </w:tr>
    <w:tr w:rsidR="000B21FB" w14:paraId="3AB9D07D" w14:textId="77777777" w:rsidTr="001E4B7E">
      <w:trPr>
        <w:trHeight w:val="513"/>
      </w:trPr>
      <w:tc>
        <w:tcPr>
          <w:tcW w:w="359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64ABAA8" w14:textId="77777777" w:rsidR="000B21FB" w:rsidRPr="00F3525A" w:rsidRDefault="000B21FB" w:rsidP="000B21FB">
          <w:pPr>
            <w:rPr>
              <w:rFonts w:eastAsia="HG Mincho Light J"/>
              <w:b/>
              <w:i/>
              <w:iCs/>
              <w:color w:val="000000"/>
              <w:lang w:val="ru-RU"/>
            </w:rPr>
          </w:pPr>
        </w:p>
      </w:tc>
      <w:tc>
        <w:tcPr>
          <w:tcW w:w="13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BE77D38" w14:textId="3FEC30B6" w:rsidR="000B21FB" w:rsidRPr="0067243E" w:rsidRDefault="00BB339B" w:rsidP="002E4022">
          <w:pPr>
            <w:widowControl w:val="0"/>
            <w:suppressLineNumbers/>
            <w:suppressAutoHyphens/>
            <w:autoSpaceDE w:val="0"/>
            <w:autoSpaceDN w:val="0"/>
            <w:adjustRightInd w:val="0"/>
            <w:spacing w:line="276" w:lineRule="auto"/>
            <w:jc w:val="center"/>
            <w:rPr>
              <w:rFonts w:eastAsia="HG Mincho Light J"/>
              <w:i/>
              <w:iCs/>
              <w:color w:val="000000"/>
              <w:lang w:val="en-US"/>
            </w:rPr>
          </w:pPr>
          <w:r w:rsidRPr="00BB339B">
            <w:rPr>
              <w:noProof/>
              <w:color w:val="000000"/>
              <w:lang w:val="bg-BG" w:eastAsia="bg-BG"/>
            </w:rPr>
            <w:t>Вариант 1</w:t>
          </w:r>
          <w:r w:rsidR="004E6324">
            <w:rPr>
              <w:noProof/>
              <w:color w:val="000000"/>
              <w:lang w:val="bg-BG" w:eastAsia="bg-BG"/>
            </w:rPr>
            <w:t xml:space="preserve">, Версия </w:t>
          </w:r>
          <w:r w:rsidR="0068092D">
            <w:rPr>
              <w:noProof/>
              <w:color w:val="000000"/>
              <w:lang w:val="bg-BG" w:eastAsia="bg-BG"/>
            </w:rPr>
            <w:t>5</w:t>
          </w:r>
        </w:p>
      </w:tc>
      <w:tc>
        <w:tcPr>
          <w:tcW w:w="2411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ABBC468" w14:textId="77777777" w:rsidR="000B21FB" w:rsidRDefault="000B21FB" w:rsidP="000B21FB">
          <w:pPr>
            <w:spacing w:line="276" w:lineRule="auto"/>
            <w:jc w:val="center"/>
            <w:rPr>
              <w:rFonts w:eastAsia="HG Mincho Light J"/>
              <w:i/>
              <w:iCs/>
              <w:color w:val="000000"/>
              <w:lang w:val="ru-RU"/>
            </w:rPr>
          </w:pPr>
          <w:r>
            <w:rPr>
              <w:lang w:val="ru-RU"/>
            </w:rPr>
            <w:t xml:space="preserve">Одобрен от: </w:t>
          </w:r>
        </w:p>
        <w:p w14:paraId="006A9563" w14:textId="77777777" w:rsidR="000B21FB" w:rsidRDefault="000B21FB" w:rsidP="000B21FB">
          <w:pPr>
            <w:widowControl w:val="0"/>
            <w:suppressAutoHyphens/>
            <w:autoSpaceDE w:val="0"/>
            <w:autoSpaceDN w:val="0"/>
            <w:adjustRightInd w:val="0"/>
            <w:spacing w:line="276" w:lineRule="auto"/>
            <w:jc w:val="center"/>
            <w:rPr>
              <w:rFonts w:eastAsia="HG Mincho Light J"/>
              <w:i/>
              <w:iCs/>
              <w:color w:val="000000"/>
              <w:lang w:val="ru-RU"/>
            </w:rPr>
          </w:pPr>
          <w:r>
            <w:rPr>
              <w:lang w:val="ru-RU"/>
            </w:rPr>
            <w:t xml:space="preserve">Ръководителя на УО </w:t>
          </w:r>
        </w:p>
      </w:tc>
      <w:tc>
        <w:tcPr>
          <w:tcW w:w="680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3F1B502" w14:textId="4E9C4C07" w:rsidR="000B21FB" w:rsidRDefault="00F21836" w:rsidP="00631D9C">
          <w:pPr>
            <w:spacing w:line="276" w:lineRule="auto"/>
            <w:jc w:val="center"/>
            <w:rPr>
              <w:color w:val="1F497D"/>
            </w:rPr>
          </w:pPr>
          <w:r>
            <w:rPr>
              <w:lang w:val="bg-BG"/>
            </w:rPr>
            <w:t>октомври</w:t>
          </w:r>
          <w:r w:rsidR="004E6324">
            <w:rPr>
              <w:lang w:val="bg-BG"/>
            </w:rPr>
            <w:t xml:space="preserve"> </w:t>
          </w:r>
          <w:r w:rsidR="002C15F2">
            <w:rPr>
              <w:lang w:val="bg-BG"/>
            </w:rPr>
            <w:t>202</w:t>
          </w:r>
          <w:r>
            <w:rPr>
              <w:lang w:val="bg-BG"/>
            </w:rPr>
            <w:t>4</w:t>
          </w:r>
          <w:r w:rsidR="002E4022" w:rsidRPr="002E4022">
            <w:rPr>
              <w:lang w:val="bg-BG"/>
            </w:rPr>
            <w:t xml:space="preserve"> г.</w:t>
          </w:r>
        </w:p>
      </w:tc>
    </w:tr>
  </w:tbl>
  <w:p w14:paraId="05802AAF" w14:textId="77777777" w:rsidR="00345E93" w:rsidRPr="00345E93" w:rsidRDefault="000B21FB" w:rsidP="000B21FB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center" w:pos="7072"/>
        <w:tab w:val="left" w:pos="8240"/>
      </w:tabs>
      <w:rPr>
        <w:sz w:val="24"/>
        <w:szCs w:val="24"/>
        <w:lang w:val="en-US" w:eastAsia="bg-BG"/>
      </w:rPr>
    </w:pPr>
    <w:r>
      <w:rPr>
        <w:noProof/>
        <w:sz w:val="24"/>
        <w:szCs w:val="24"/>
        <w:lang w:val="bg-BG" w:eastAsia="bg-BG"/>
      </w:rPr>
      <w:tab/>
    </w:r>
    <w:r>
      <w:rPr>
        <w:noProof/>
        <w:sz w:val="24"/>
        <w:szCs w:val="24"/>
        <w:lang w:val="bg-BG" w:eastAsia="bg-BG"/>
      </w:rPr>
      <w:tab/>
    </w:r>
  </w:p>
  <w:p w14:paraId="20F24083" w14:textId="77777777" w:rsidR="00345E93" w:rsidRPr="00345E93" w:rsidRDefault="00345E93" w:rsidP="00345E93">
    <w:pPr>
      <w:tabs>
        <w:tab w:val="left" w:pos="3093"/>
      </w:tabs>
      <w:rPr>
        <w:sz w:val="24"/>
        <w:szCs w:val="24"/>
        <w:lang w:val="en-US" w:eastAsia="bg-BG"/>
      </w:rPr>
    </w:pPr>
    <w:r w:rsidRPr="00345E93">
      <w:rPr>
        <w:sz w:val="24"/>
        <w:szCs w:val="24"/>
        <w:lang w:val="en-US" w:eastAsia="bg-BG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7A0DB" w14:textId="77777777" w:rsidR="00F21836" w:rsidRDefault="00F218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54250"/>
    <w:multiLevelType w:val="hybridMultilevel"/>
    <w:tmpl w:val="8AB4A1E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573AC6"/>
    <w:multiLevelType w:val="hybridMultilevel"/>
    <w:tmpl w:val="BCF8FA92"/>
    <w:lvl w:ilvl="0" w:tplc="7A74550A">
      <w:start w:val="3"/>
      <w:numFmt w:val="bullet"/>
      <w:lvlText w:val=""/>
      <w:lvlJc w:val="left"/>
      <w:pPr>
        <w:ind w:left="177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" w15:restartNumberingAfterBreak="0">
    <w:nsid w:val="24465C04"/>
    <w:multiLevelType w:val="hybridMultilevel"/>
    <w:tmpl w:val="47B4381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5734C8"/>
    <w:multiLevelType w:val="hybridMultilevel"/>
    <w:tmpl w:val="166EF5A8"/>
    <w:lvl w:ilvl="0" w:tplc="0402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4D274C"/>
    <w:multiLevelType w:val="hybridMultilevel"/>
    <w:tmpl w:val="573CF584"/>
    <w:lvl w:ilvl="0" w:tplc="4E86FF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9D255B"/>
    <w:multiLevelType w:val="hybridMultilevel"/>
    <w:tmpl w:val="B47ED8DC"/>
    <w:lvl w:ilvl="0" w:tplc="AFF274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F0088E"/>
    <w:multiLevelType w:val="hybridMultilevel"/>
    <w:tmpl w:val="F3466C88"/>
    <w:lvl w:ilvl="0" w:tplc="D34EF022">
      <w:start w:val="1"/>
      <w:numFmt w:val="upperRoman"/>
      <w:lvlText w:val="%1."/>
      <w:lvlJc w:val="left"/>
      <w:pPr>
        <w:ind w:left="1080" w:hanging="720"/>
      </w:pPr>
      <w:rPr>
        <w:rFonts w:hint="default"/>
        <w:sz w:val="2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D64F9A"/>
    <w:multiLevelType w:val="hybridMultilevel"/>
    <w:tmpl w:val="573CF584"/>
    <w:lvl w:ilvl="0" w:tplc="4E86FF2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366965"/>
    <w:multiLevelType w:val="hybridMultilevel"/>
    <w:tmpl w:val="D16CA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7E74D1"/>
    <w:multiLevelType w:val="hybridMultilevel"/>
    <w:tmpl w:val="13F2A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463F98"/>
    <w:multiLevelType w:val="hybridMultilevel"/>
    <w:tmpl w:val="B174541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F329D9"/>
    <w:multiLevelType w:val="hybridMultilevel"/>
    <w:tmpl w:val="3F4A861E"/>
    <w:lvl w:ilvl="0" w:tplc="6F546B1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B71408"/>
    <w:multiLevelType w:val="hybridMultilevel"/>
    <w:tmpl w:val="F6F47DC4"/>
    <w:lvl w:ilvl="0" w:tplc="9F5E76EE">
      <w:start w:val="1"/>
      <w:numFmt w:val="decimal"/>
      <w:lvlText w:val="%1.)"/>
      <w:lvlJc w:val="left"/>
      <w:pPr>
        <w:ind w:left="720" w:hanging="360"/>
      </w:pPr>
      <w:rPr>
        <w:rFonts w:hint="default"/>
        <w:b w:val="0"/>
        <w:color w:val="008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A0562E"/>
    <w:multiLevelType w:val="hybridMultilevel"/>
    <w:tmpl w:val="E94223A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75397A"/>
    <w:multiLevelType w:val="hybridMultilevel"/>
    <w:tmpl w:val="573CF584"/>
    <w:lvl w:ilvl="0" w:tplc="4E86FF2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6C09CB"/>
    <w:multiLevelType w:val="hybridMultilevel"/>
    <w:tmpl w:val="B93A83AC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0D2A37"/>
    <w:multiLevelType w:val="hybridMultilevel"/>
    <w:tmpl w:val="51BAAE3A"/>
    <w:lvl w:ilvl="0" w:tplc="6F546B1E">
      <w:start w:val="3"/>
      <w:numFmt w:val="bullet"/>
      <w:lvlText w:val="-"/>
      <w:lvlJc w:val="left"/>
      <w:pPr>
        <w:tabs>
          <w:tab w:val="num" w:pos="1050"/>
        </w:tabs>
        <w:ind w:left="1050" w:hanging="69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36390A"/>
    <w:multiLevelType w:val="hybridMultilevel"/>
    <w:tmpl w:val="0852B44A"/>
    <w:lvl w:ilvl="0" w:tplc="91B672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660F8"/>
    <w:multiLevelType w:val="hybridMultilevel"/>
    <w:tmpl w:val="C55CE726"/>
    <w:lvl w:ilvl="0" w:tplc="331C0B1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A60419"/>
    <w:multiLevelType w:val="hybridMultilevel"/>
    <w:tmpl w:val="D6540C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731008F4"/>
    <w:multiLevelType w:val="hybridMultilevel"/>
    <w:tmpl w:val="573CF584"/>
    <w:lvl w:ilvl="0" w:tplc="4E86FF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7"/>
  </w:num>
  <w:num w:numId="3">
    <w:abstractNumId w:val="11"/>
  </w:num>
  <w:num w:numId="4">
    <w:abstractNumId w:val="10"/>
  </w:num>
  <w:num w:numId="5">
    <w:abstractNumId w:val="0"/>
  </w:num>
  <w:num w:numId="6">
    <w:abstractNumId w:val="12"/>
  </w:num>
  <w:num w:numId="7">
    <w:abstractNumId w:val="19"/>
  </w:num>
  <w:num w:numId="8">
    <w:abstractNumId w:val="16"/>
  </w:num>
  <w:num w:numId="9">
    <w:abstractNumId w:val="5"/>
  </w:num>
  <w:num w:numId="10">
    <w:abstractNumId w:val="18"/>
  </w:num>
  <w:num w:numId="11">
    <w:abstractNumId w:val="3"/>
  </w:num>
  <w:num w:numId="12">
    <w:abstractNumId w:val="20"/>
  </w:num>
  <w:num w:numId="13">
    <w:abstractNumId w:val="14"/>
  </w:num>
  <w:num w:numId="14">
    <w:abstractNumId w:val="2"/>
  </w:num>
  <w:num w:numId="15">
    <w:abstractNumId w:val="4"/>
  </w:num>
  <w:num w:numId="16">
    <w:abstractNumId w:val="6"/>
  </w:num>
  <w:num w:numId="17">
    <w:abstractNumId w:val="7"/>
  </w:num>
  <w:num w:numId="18">
    <w:abstractNumId w:val="8"/>
  </w:num>
  <w:num w:numId="19">
    <w:abstractNumId w:val="9"/>
  </w:num>
  <w:num w:numId="20">
    <w:abstractNumId w:val="1"/>
  </w:num>
  <w:num w:numId="21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20D37"/>
    <w:rsid w:val="0000012F"/>
    <w:rsid w:val="000001BC"/>
    <w:rsid w:val="00000229"/>
    <w:rsid w:val="00001D0B"/>
    <w:rsid w:val="000035A0"/>
    <w:rsid w:val="000044E6"/>
    <w:rsid w:val="0000600E"/>
    <w:rsid w:val="000074A4"/>
    <w:rsid w:val="00007964"/>
    <w:rsid w:val="00007A3B"/>
    <w:rsid w:val="00007D67"/>
    <w:rsid w:val="0001097F"/>
    <w:rsid w:val="000109EE"/>
    <w:rsid w:val="000135F1"/>
    <w:rsid w:val="00016169"/>
    <w:rsid w:val="00017F3D"/>
    <w:rsid w:val="0002138D"/>
    <w:rsid w:val="00022249"/>
    <w:rsid w:val="00022505"/>
    <w:rsid w:val="00023EF1"/>
    <w:rsid w:val="00025EC1"/>
    <w:rsid w:val="000261C3"/>
    <w:rsid w:val="000274B4"/>
    <w:rsid w:val="000275D0"/>
    <w:rsid w:val="000279D3"/>
    <w:rsid w:val="00030AFD"/>
    <w:rsid w:val="00031CA4"/>
    <w:rsid w:val="000340A2"/>
    <w:rsid w:val="0003554F"/>
    <w:rsid w:val="00041C40"/>
    <w:rsid w:val="000426EE"/>
    <w:rsid w:val="0004350C"/>
    <w:rsid w:val="000444DB"/>
    <w:rsid w:val="00045089"/>
    <w:rsid w:val="00045277"/>
    <w:rsid w:val="00045E3A"/>
    <w:rsid w:val="0004675A"/>
    <w:rsid w:val="0004680A"/>
    <w:rsid w:val="00053237"/>
    <w:rsid w:val="0005426B"/>
    <w:rsid w:val="00054AE2"/>
    <w:rsid w:val="00056242"/>
    <w:rsid w:val="000563EF"/>
    <w:rsid w:val="000565C5"/>
    <w:rsid w:val="00057070"/>
    <w:rsid w:val="00057081"/>
    <w:rsid w:val="0006077E"/>
    <w:rsid w:val="0006126A"/>
    <w:rsid w:val="000616EE"/>
    <w:rsid w:val="000626EF"/>
    <w:rsid w:val="00063B47"/>
    <w:rsid w:val="00063E30"/>
    <w:rsid w:val="000650E9"/>
    <w:rsid w:val="00065ED3"/>
    <w:rsid w:val="00066BF4"/>
    <w:rsid w:val="00066D58"/>
    <w:rsid w:val="00067843"/>
    <w:rsid w:val="00067A68"/>
    <w:rsid w:val="00067CD1"/>
    <w:rsid w:val="00067D9B"/>
    <w:rsid w:val="00070906"/>
    <w:rsid w:val="00070D7E"/>
    <w:rsid w:val="00070D95"/>
    <w:rsid w:val="00071679"/>
    <w:rsid w:val="000756BE"/>
    <w:rsid w:val="00075B9D"/>
    <w:rsid w:val="00075FFE"/>
    <w:rsid w:val="00077434"/>
    <w:rsid w:val="00077665"/>
    <w:rsid w:val="00080920"/>
    <w:rsid w:val="000832E2"/>
    <w:rsid w:val="00084657"/>
    <w:rsid w:val="00085CA9"/>
    <w:rsid w:val="00086222"/>
    <w:rsid w:val="000864CE"/>
    <w:rsid w:val="00087B15"/>
    <w:rsid w:val="000910FF"/>
    <w:rsid w:val="00091CE0"/>
    <w:rsid w:val="000924CC"/>
    <w:rsid w:val="00093057"/>
    <w:rsid w:val="000930FE"/>
    <w:rsid w:val="0009335C"/>
    <w:rsid w:val="000934B6"/>
    <w:rsid w:val="0009370E"/>
    <w:rsid w:val="00094473"/>
    <w:rsid w:val="000958C9"/>
    <w:rsid w:val="00096395"/>
    <w:rsid w:val="00096460"/>
    <w:rsid w:val="00096922"/>
    <w:rsid w:val="00096953"/>
    <w:rsid w:val="00096C0B"/>
    <w:rsid w:val="000973EC"/>
    <w:rsid w:val="00097E42"/>
    <w:rsid w:val="000A0B55"/>
    <w:rsid w:val="000A1D46"/>
    <w:rsid w:val="000A3024"/>
    <w:rsid w:val="000A32E1"/>
    <w:rsid w:val="000A3A81"/>
    <w:rsid w:val="000A52B4"/>
    <w:rsid w:val="000A5ABE"/>
    <w:rsid w:val="000A638F"/>
    <w:rsid w:val="000A7FE3"/>
    <w:rsid w:val="000B11E8"/>
    <w:rsid w:val="000B1F14"/>
    <w:rsid w:val="000B21FB"/>
    <w:rsid w:val="000B443F"/>
    <w:rsid w:val="000B713F"/>
    <w:rsid w:val="000C1B79"/>
    <w:rsid w:val="000C2786"/>
    <w:rsid w:val="000C315E"/>
    <w:rsid w:val="000C448A"/>
    <w:rsid w:val="000C4670"/>
    <w:rsid w:val="000C6533"/>
    <w:rsid w:val="000C69F3"/>
    <w:rsid w:val="000C7C18"/>
    <w:rsid w:val="000D3139"/>
    <w:rsid w:val="000D37B0"/>
    <w:rsid w:val="000D3A52"/>
    <w:rsid w:val="000D632C"/>
    <w:rsid w:val="000D7174"/>
    <w:rsid w:val="000E1931"/>
    <w:rsid w:val="000E4DD8"/>
    <w:rsid w:val="000F0321"/>
    <w:rsid w:val="000F0CC0"/>
    <w:rsid w:val="000F17F0"/>
    <w:rsid w:val="000F192D"/>
    <w:rsid w:val="000F1C42"/>
    <w:rsid w:val="000F22D0"/>
    <w:rsid w:val="000F2817"/>
    <w:rsid w:val="000F2AD9"/>
    <w:rsid w:val="000F3167"/>
    <w:rsid w:val="000F325F"/>
    <w:rsid w:val="000F4AB0"/>
    <w:rsid w:val="000F79A6"/>
    <w:rsid w:val="0010042F"/>
    <w:rsid w:val="00101C03"/>
    <w:rsid w:val="00102447"/>
    <w:rsid w:val="00103E6D"/>
    <w:rsid w:val="00104865"/>
    <w:rsid w:val="00104E75"/>
    <w:rsid w:val="0010694F"/>
    <w:rsid w:val="00107145"/>
    <w:rsid w:val="0010777F"/>
    <w:rsid w:val="00110AD9"/>
    <w:rsid w:val="00111BAD"/>
    <w:rsid w:val="00112559"/>
    <w:rsid w:val="00112B25"/>
    <w:rsid w:val="00112FB3"/>
    <w:rsid w:val="00114E66"/>
    <w:rsid w:val="001221CF"/>
    <w:rsid w:val="00122B71"/>
    <w:rsid w:val="0012395A"/>
    <w:rsid w:val="001252DB"/>
    <w:rsid w:val="00125D33"/>
    <w:rsid w:val="00125EE5"/>
    <w:rsid w:val="0012734E"/>
    <w:rsid w:val="00131074"/>
    <w:rsid w:val="0013120F"/>
    <w:rsid w:val="001317F2"/>
    <w:rsid w:val="00132052"/>
    <w:rsid w:val="001345A2"/>
    <w:rsid w:val="001348E6"/>
    <w:rsid w:val="0013495D"/>
    <w:rsid w:val="00134AA5"/>
    <w:rsid w:val="00134B82"/>
    <w:rsid w:val="00135CE6"/>
    <w:rsid w:val="00135D99"/>
    <w:rsid w:val="0013711E"/>
    <w:rsid w:val="00137ED4"/>
    <w:rsid w:val="0014058C"/>
    <w:rsid w:val="0014067C"/>
    <w:rsid w:val="00140C39"/>
    <w:rsid w:val="001418AA"/>
    <w:rsid w:val="001424B6"/>
    <w:rsid w:val="00144C1B"/>
    <w:rsid w:val="00145B90"/>
    <w:rsid w:val="00145E58"/>
    <w:rsid w:val="00150ABA"/>
    <w:rsid w:val="00151384"/>
    <w:rsid w:val="00152668"/>
    <w:rsid w:val="001528C8"/>
    <w:rsid w:val="0015399D"/>
    <w:rsid w:val="00153A33"/>
    <w:rsid w:val="00154152"/>
    <w:rsid w:val="0015436F"/>
    <w:rsid w:val="00154D61"/>
    <w:rsid w:val="0015525B"/>
    <w:rsid w:val="0015530C"/>
    <w:rsid w:val="00156DA3"/>
    <w:rsid w:val="001573D1"/>
    <w:rsid w:val="001574A5"/>
    <w:rsid w:val="00157D20"/>
    <w:rsid w:val="0016177B"/>
    <w:rsid w:val="00161934"/>
    <w:rsid w:val="0016258C"/>
    <w:rsid w:val="00166D04"/>
    <w:rsid w:val="00166D2D"/>
    <w:rsid w:val="001676B2"/>
    <w:rsid w:val="001700D2"/>
    <w:rsid w:val="00170B06"/>
    <w:rsid w:val="00171D45"/>
    <w:rsid w:val="00174B3E"/>
    <w:rsid w:val="00176379"/>
    <w:rsid w:val="001770BF"/>
    <w:rsid w:val="0018583F"/>
    <w:rsid w:val="00186424"/>
    <w:rsid w:val="00190790"/>
    <w:rsid w:val="00190C2D"/>
    <w:rsid w:val="00190D8F"/>
    <w:rsid w:val="001911D7"/>
    <w:rsid w:val="00193831"/>
    <w:rsid w:val="00193D5D"/>
    <w:rsid w:val="00195492"/>
    <w:rsid w:val="001974B6"/>
    <w:rsid w:val="00197E13"/>
    <w:rsid w:val="001A06CB"/>
    <w:rsid w:val="001A2699"/>
    <w:rsid w:val="001A4080"/>
    <w:rsid w:val="001A7A95"/>
    <w:rsid w:val="001A7E9C"/>
    <w:rsid w:val="001B0080"/>
    <w:rsid w:val="001B164C"/>
    <w:rsid w:val="001B2B75"/>
    <w:rsid w:val="001B2BF3"/>
    <w:rsid w:val="001B34DB"/>
    <w:rsid w:val="001B5435"/>
    <w:rsid w:val="001B63F0"/>
    <w:rsid w:val="001B6F4C"/>
    <w:rsid w:val="001C00F6"/>
    <w:rsid w:val="001C07C1"/>
    <w:rsid w:val="001C65F4"/>
    <w:rsid w:val="001D0919"/>
    <w:rsid w:val="001D104A"/>
    <w:rsid w:val="001D1D40"/>
    <w:rsid w:val="001D25AA"/>
    <w:rsid w:val="001D290E"/>
    <w:rsid w:val="001D3D74"/>
    <w:rsid w:val="001D444F"/>
    <w:rsid w:val="001D470A"/>
    <w:rsid w:val="001D5023"/>
    <w:rsid w:val="001D549C"/>
    <w:rsid w:val="001D553C"/>
    <w:rsid w:val="001D5FF0"/>
    <w:rsid w:val="001D6621"/>
    <w:rsid w:val="001E0015"/>
    <w:rsid w:val="001E0331"/>
    <w:rsid w:val="001E0BE6"/>
    <w:rsid w:val="001E0D3C"/>
    <w:rsid w:val="001E1C5A"/>
    <w:rsid w:val="001E1C8F"/>
    <w:rsid w:val="001E2F35"/>
    <w:rsid w:val="001E35B7"/>
    <w:rsid w:val="001E3693"/>
    <w:rsid w:val="001E4B7E"/>
    <w:rsid w:val="001E63AF"/>
    <w:rsid w:val="001F0A74"/>
    <w:rsid w:val="001F0C50"/>
    <w:rsid w:val="001F160B"/>
    <w:rsid w:val="001F285C"/>
    <w:rsid w:val="001F3ACC"/>
    <w:rsid w:val="001F3CD7"/>
    <w:rsid w:val="001F3DB3"/>
    <w:rsid w:val="001F5F9A"/>
    <w:rsid w:val="001F605B"/>
    <w:rsid w:val="001F6282"/>
    <w:rsid w:val="001F64DD"/>
    <w:rsid w:val="001F7679"/>
    <w:rsid w:val="00200505"/>
    <w:rsid w:val="002007E9"/>
    <w:rsid w:val="00201A08"/>
    <w:rsid w:val="0020328C"/>
    <w:rsid w:val="00205D18"/>
    <w:rsid w:val="002061BE"/>
    <w:rsid w:val="00206324"/>
    <w:rsid w:val="00210CFC"/>
    <w:rsid w:val="00211D26"/>
    <w:rsid w:val="0021207C"/>
    <w:rsid w:val="0021317B"/>
    <w:rsid w:val="00214574"/>
    <w:rsid w:val="002159BA"/>
    <w:rsid w:val="002161D3"/>
    <w:rsid w:val="002200C0"/>
    <w:rsid w:val="00220755"/>
    <w:rsid w:val="002243C6"/>
    <w:rsid w:val="002247D4"/>
    <w:rsid w:val="00226610"/>
    <w:rsid w:val="002300B4"/>
    <w:rsid w:val="002308F4"/>
    <w:rsid w:val="00230B0D"/>
    <w:rsid w:val="00230FB0"/>
    <w:rsid w:val="00231F2F"/>
    <w:rsid w:val="00234CEF"/>
    <w:rsid w:val="002352F0"/>
    <w:rsid w:val="00235C16"/>
    <w:rsid w:val="002363D4"/>
    <w:rsid w:val="0023684C"/>
    <w:rsid w:val="002369FD"/>
    <w:rsid w:val="00237BAE"/>
    <w:rsid w:val="0024079B"/>
    <w:rsid w:val="00241018"/>
    <w:rsid w:val="0024143C"/>
    <w:rsid w:val="0024146E"/>
    <w:rsid w:val="00242A20"/>
    <w:rsid w:val="00243421"/>
    <w:rsid w:val="002444FA"/>
    <w:rsid w:val="002447E2"/>
    <w:rsid w:val="00245264"/>
    <w:rsid w:val="00245FFC"/>
    <w:rsid w:val="0024619E"/>
    <w:rsid w:val="00247537"/>
    <w:rsid w:val="00247805"/>
    <w:rsid w:val="00253113"/>
    <w:rsid w:val="002532DB"/>
    <w:rsid w:val="0025404D"/>
    <w:rsid w:val="00254481"/>
    <w:rsid w:val="002550B9"/>
    <w:rsid w:val="00255A4A"/>
    <w:rsid w:val="00255F44"/>
    <w:rsid w:val="002619A0"/>
    <w:rsid w:val="00262300"/>
    <w:rsid w:val="00262D46"/>
    <w:rsid w:val="00263209"/>
    <w:rsid w:val="00263A03"/>
    <w:rsid w:val="00263DF7"/>
    <w:rsid w:val="0026491E"/>
    <w:rsid w:val="00265CC7"/>
    <w:rsid w:val="00270E1C"/>
    <w:rsid w:val="0027179E"/>
    <w:rsid w:val="00271916"/>
    <w:rsid w:val="00272294"/>
    <w:rsid w:val="00272959"/>
    <w:rsid w:val="00274E61"/>
    <w:rsid w:val="00275144"/>
    <w:rsid w:val="002759BD"/>
    <w:rsid w:val="00275CC9"/>
    <w:rsid w:val="00275F54"/>
    <w:rsid w:val="00277823"/>
    <w:rsid w:val="002810E2"/>
    <w:rsid w:val="00281781"/>
    <w:rsid w:val="0028384D"/>
    <w:rsid w:val="00285351"/>
    <w:rsid w:val="002857E1"/>
    <w:rsid w:val="002865E4"/>
    <w:rsid w:val="00287672"/>
    <w:rsid w:val="00290052"/>
    <w:rsid w:val="00290B12"/>
    <w:rsid w:val="00291B70"/>
    <w:rsid w:val="00292392"/>
    <w:rsid w:val="0029274B"/>
    <w:rsid w:val="00292A6F"/>
    <w:rsid w:val="00294719"/>
    <w:rsid w:val="00295A8E"/>
    <w:rsid w:val="00295E1D"/>
    <w:rsid w:val="00295E1F"/>
    <w:rsid w:val="00297726"/>
    <w:rsid w:val="00297C2A"/>
    <w:rsid w:val="002A0BF4"/>
    <w:rsid w:val="002A0C1D"/>
    <w:rsid w:val="002A1AAF"/>
    <w:rsid w:val="002A2ECF"/>
    <w:rsid w:val="002A38FD"/>
    <w:rsid w:val="002A46DE"/>
    <w:rsid w:val="002A65AF"/>
    <w:rsid w:val="002A7994"/>
    <w:rsid w:val="002B073B"/>
    <w:rsid w:val="002B1C65"/>
    <w:rsid w:val="002B2658"/>
    <w:rsid w:val="002B2F47"/>
    <w:rsid w:val="002B3FD8"/>
    <w:rsid w:val="002B4E74"/>
    <w:rsid w:val="002B6564"/>
    <w:rsid w:val="002B7018"/>
    <w:rsid w:val="002C015C"/>
    <w:rsid w:val="002C0296"/>
    <w:rsid w:val="002C15F2"/>
    <w:rsid w:val="002C2CFF"/>
    <w:rsid w:val="002C4B79"/>
    <w:rsid w:val="002C673C"/>
    <w:rsid w:val="002C6D9F"/>
    <w:rsid w:val="002C701A"/>
    <w:rsid w:val="002D0C42"/>
    <w:rsid w:val="002D169B"/>
    <w:rsid w:val="002D1C03"/>
    <w:rsid w:val="002D2C4B"/>
    <w:rsid w:val="002D30F9"/>
    <w:rsid w:val="002D38F4"/>
    <w:rsid w:val="002D6516"/>
    <w:rsid w:val="002D6A97"/>
    <w:rsid w:val="002D6BC1"/>
    <w:rsid w:val="002D7F85"/>
    <w:rsid w:val="002E0EBF"/>
    <w:rsid w:val="002E1531"/>
    <w:rsid w:val="002E2688"/>
    <w:rsid w:val="002E4022"/>
    <w:rsid w:val="002E4AFE"/>
    <w:rsid w:val="002E59ED"/>
    <w:rsid w:val="002E6055"/>
    <w:rsid w:val="002F0EB8"/>
    <w:rsid w:val="002F140E"/>
    <w:rsid w:val="002F25B7"/>
    <w:rsid w:val="002F3B21"/>
    <w:rsid w:val="002F3DF5"/>
    <w:rsid w:val="002F4211"/>
    <w:rsid w:val="002F5A51"/>
    <w:rsid w:val="002F6F73"/>
    <w:rsid w:val="002F7FB4"/>
    <w:rsid w:val="00300323"/>
    <w:rsid w:val="00300EF8"/>
    <w:rsid w:val="00301E7F"/>
    <w:rsid w:val="00303DD3"/>
    <w:rsid w:val="003044F8"/>
    <w:rsid w:val="00305A6C"/>
    <w:rsid w:val="00306116"/>
    <w:rsid w:val="00307289"/>
    <w:rsid w:val="00311086"/>
    <w:rsid w:val="00311447"/>
    <w:rsid w:val="00311F99"/>
    <w:rsid w:val="00314C70"/>
    <w:rsid w:val="0031633E"/>
    <w:rsid w:val="0031667A"/>
    <w:rsid w:val="00316F7A"/>
    <w:rsid w:val="00317804"/>
    <w:rsid w:val="00317AA8"/>
    <w:rsid w:val="003200B7"/>
    <w:rsid w:val="003201C4"/>
    <w:rsid w:val="00322DB4"/>
    <w:rsid w:val="00323C91"/>
    <w:rsid w:val="00324449"/>
    <w:rsid w:val="003279BB"/>
    <w:rsid w:val="00330512"/>
    <w:rsid w:val="00330C57"/>
    <w:rsid w:val="00331FC3"/>
    <w:rsid w:val="00332164"/>
    <w:rsid w:val="003324C3"/>
    <w:rsid w:val="00333DAA"/>
    <w:rsid w:val="003340E4"/>
    <w:rsid w:val="0033581D"/>
    <w:rsid w:val="00343B23"/>
    <w:rsid w:val="0034468A"/>
    <w:rsid w:val="0034569F"/>
    <w:rsid w:val="00345E93"/>
    <w:rsid w:val="003464E6"/>
    <w:rsid w:val="003465A6"/>
    <w:rsid w:val="00346724"/>
    <w:rsid w:val="00346EF3"/>
    <w:rsid w:val="00347485"/>
    <w:rsid w:val="003513D5"/>
    <w:rsid w:val="00351586"/>
    <w:rsid w:val="00352333"/>
    <w:rsid w:val="003552FE"/>
    <w:rsid w:val="0035552C"/>
    <w:rsid w:val="0035652E"/>
    <w:rsid w:val="00356547"/>
    <w:rsid w:val="00356D35"/>
    <w:rsid w:val="00356D3A"/>
    <w:rsid w:val="00356FAB"/>
    <w:rsid w:val="00357E0E"/>
    <w:rsid w:val="00361EEA"/>
    <w:rsid w:val="00362164"/>
    <w:rsid w:val="00362288"/>
    <w:rsid w:val="00364108"/>
    <w:rsid w:val="00364826"/>
    <w:rsid w:val="00367807"/>
    <w:rsid w:val="003679E1"/>
    <w:rsid w:val="00367CB4"/>
    <w:rsid w:val="00373706"/>
    <w:rsid w:val="0037378F"/>
    <w:rsid w:val="00373C2F"/>
    <w:rsid w:val="00374D5E"/>
    <w:rsid w:val="00374EB6"/>
    <w:rsid w:val="00375DCD"/>
    <w:rsid w:val="00381D41"/>
    <w:rsid w:val="00382A78"/>
    <w:rsid w:val="00382BEC"/>
    <w:rsid w:val="00383231"/>
    <w:rsid w:val="00384D34"/>
    <w:rsid w:val="00384E47"/>
    <w:rsid w:val="00385BAD"/>
    <w:rsid w:val="00387612"/>
    <w:rsid w:val="00390BC1"/>
    <w:rsid w:val="00390ECD"/>
    <w:rsid w:val="003916C3"/>
    <w:rsid w:val="00392F8F"/>
    <w:rsid w:val="003946B9"/>
    <w:rsid w:val="00394B88"/>
    <w:rsid w:val="003A4159"/>
    <w:rsid w:val="003A45BE"/>
    <w:rsid w:val="003A4D49"/>
    <w:rsid w:val="003A5508"/>
    <w:rsid w:val="003A6491"/>
    <w:rsid w:val="003A698A"/>
    <w:rsid w:val="003A77C2"/>
    <w:rsid w:val="003A79A3"/>
    <w:rsid w:val="003A7CD5"/>
    <w:rsid w:val="003B03DD"/>
    <w:rsid w:val="003B2770"/>
    <w:rsid w:val="003B27CE"/>
    <w:rsid w:val="003B4D62"/>
    <w:rsid w:val="003B5E6C"/>
    <w:rsid w:val="003B6320"/>
    <w:rsid w:val="003C0759"/>
    <w:rsid w:val="003C169F"/>
    <w:rsid w:val="003C1EDB"/>
    <w:rsid w:val="003C28F6"/>
    <w:rsid w:val="003C3238"/>
    <w:rsid w:val="003C507E"/>
    <w:rsid w:val="003C5A2C"/>
    <w:rsid w:val="003C62DD"/>
    <w:rsid w:val="003C6DC1"/>
    <w:rsid w:val="003C7270"/>
    <w:rsid w:val="003C75B6"/>
    <w:rsid w:val="003D084D"/>
    <w:rsid w:val="003D0BD8"/>
    <w:rsid w:val="003D1DB4"/>
    <w:rsid w:val="003D31BA"/>
    <w:rsid w:val="003D370B"/>
    <w:rsid w:val="003D4371"/>
    <w:rsid w:val="003D4722"/>
    <w:rsid w:val="003D64FD"/>
    <w:rsid w:val="003D6E03"/>
    <w:rsid w:val="003D766D"/>
    <w:rsid w:val="003D799B"/>
    <w:rsid w:val="003E0571"/>
    <w:rsid w:val="003E18D2"/>
    <w:rsid w:val="003E1A9F"/>
    <w:rsid w:val="003E2C97"/>
    <w:rsid w:val="003E3DC2"/>
    <w:rsid w:val="003E3FB8"/>
    <w:rsid w:val="003E40D5"/>
    <w:rsid w:val="003E4BC2"/>
    <w:rsid w:val="003E4F8D"/>
    <w:rsid w:val="003E6F11"/>
    <w:rsid w:val="003E7280"/>
    <w:rsid w:val="003F19A9"/>
    <w:rsid w:val="003F2200"/>
    <w:rsid w:val="003F29A1"/>
    <w:rsid w:val="003F464B"/>
    <w:rsid w:val="003F497D"/>
    <w:rsid w:val="003F4E89"/>
    <w:rsid w:val="003F5E0E"/>
    <w:rsid w:val="003F6ADC"/>
    <w:rsid w:val="00400052"/>
    <w:rsid w:val="00400109"/>
    <w:rsid w:val="004002F0"/>
    <w:rsid w:val="00400515"/>
    <w:rsid w:val="004007B8"/>
    <w:rsid w:val="00401E04"/>
    <w:rsid w:val="00402C5C"/>
    <w:rsid w:val="004039D6"/>
    <w:rsid w:val="00403D13"/>
    <w:rsid w:val="004058A6"/>
    <w:rsid w:val="00406B38"/>
    <w:rsid w:val="00407852"/>
    <w:rsid w:val="004079F6"/>
    <w:rsid w:val="00407B2E"/>
    <w:rsid w:val="004104D1"/>
    <w:rsid w:val="004110ED"/>
    <w:rsid w:val="004116D5"/>
    <w:rsid w:val="00412CB9"/>
    <w:rsid w:val="00413615"/>
    <w:rsid w:val="00413EF8"/>
    <w:rsid w:val="004148ED"/>
    <w:rsid w:val="00415268"/>
    <w:rsid w:val="00416694"/>
    <w:rsid w:val="00416E52"/>
    <w:rsid w:val="00417AEC"/>
    <w:rsid w:val="004211AA"/>
    <w:rsid w:val="00421644"/>
    <w:rsid w:val="00421E9D"/>
    <w:rsid w:val="00423F8A"/>
    <w:rsid w:val="00423FE3"/>
    <w:rsid w:val="00424409"/>
    <w:rsid w:val="00425D19"/>
    <w:rsid w:val="0042665C"/>
    <w:rsid w:val="00427A4A"/>
    <w:rsid w:val="00427D41"/>
    <w:rsid w:val="004312D7"/>
    <w:rsid w:val="004320BE"/>
    <w:rsid w:val="00432A03"/>
    <w:rsid w:val="00433F0B"/>
    <w:rsid w:val="004357CA"/>
    <w:rsid w:val="0043641D"/>
    <w:rsid w:val="00436A70"/>
    <w:rsid w:val="00436DE4"/>
    <w:rsid w:val="00437A27"/>
    <w:rsid w:val="0044024B"/>
    <w:rsid w:val="00441449"/>
    <w:rsid w:val="00441FA9"/>
    <w:rsid w:val="0044257A"/>
    <w:rsid w:val="00443970"/>
    <w:rsid w:val="00444DE7"/>
    <w:rsid w:val="004457E5"/>
    <w:rsid w:val="004468D9"/>
    <w:rsid w:val="004504CB"/>
    <w:rsid w:val="00450929"/>
    <w:rsid w:val="00452493"/>
    <w:rsid w:val="004543D2"/>
    <w:rsid w:val="00457A90"/>
    <w:rsid w:val="00460D19"/>
    <w:rsid w:val="004625BD"/>
    <w:rsid w:val="004628C0"/>
    <w:rsid w:val="00462BCE"/>
    <w:rsid w:val="0046358D"/>
    <w:rsid w:val="004636E6"/>
    <w:rsid w:val="00464D19"/>
    <w:rsid w:val="00464D4F"/>
    <w:rsid w:val="0046531D"/>
    <w:rsid w:val="00467780"/>
    <w:rsid w:val="004703F1"/>
    <w:rsid w:val="00470E76"/>
    <w:rsid w:val="00471A43"/>
    <w:rsid w:val="00471C8F"/>
    <w:rsid w:val="004727AA"/>
    <w:rsid w:val="00473B2A"/>
    <w:rsid w:val="00475A49"/>
    <w:rsid w:val="004766B8"/>
    <w:rsid w:val="00477BAD"/>
    <w:rsid w:val="00482042"/>
    <w:rsid w:val="00482E17"/>
    <w:rsid w:val="0048351D"/>
    <w:rsid w:val="00483EFB"/>
    <w:rsid w:val="0048544D"/>
    <w:rsid w:val="00485715"/>
    <w:rsid w:val="00485C46"/>
    <w:rsid w:val="004865A2"/>
    <w:rsid w:val="0048734A"/>
    <w:rsid w:val="00487506"/>
    <w:rsid w:val="0048792A"/>
    <w:rsid w:val="0049074A"/>
    <w:rsid w:val="00490C5A"/>
    <w:rsid w:val="00494662"/>
    <w:rsid w:val="004972B6"/>
    <w:rsid w:val="0049785C"/>
    <w:rsid w:val="004A1D25"/>
    <w:rsid w:val="004A286C"/>
    <w:rsid w:val="004A2E35"/>
    <w:rsid w:val="004A3711"/>
    <w:rsid w:val="004A3D07"/>
    <w:rsid w:val="004A5E9A"/>
    <w:rsid w:val="004A6303"/>
    <w:rsid w:val="004A6615"/>
    <w:rsid w:val="004B06AA"/>
    <w:rsid w:val="004B0D93"/>
    <w:rsid w:val="004B29C8"/>
    <w:rsid w:val="004B37DE"/>
    <w:rsid w:val="004B4F94"/>
    <w:rsid w:val="004B77D8"/>
    <w:rsid w:val="004C0EE1"/>
    <w:rsid w:val="004C2F93"/>
    <w:rsid w:val="004C35FB"/>
    <w:rsid w:val="004C3A6D"/>
    <w:rsid w:val="004C42CE"/>
    <w:rsid w:val="004C7224"/>
    <w:rsid w:val="004D2A58"/>
    <w:rsid w:val="004D48A5"/>
    <w:rsid w:val="004D4C8C"/>
    <w:rsid w:val="004D516F"/>
    <w:rsid w:val="004D551D"/>
    <w:rsid w:val="004D57FF"/>
    <w:rsid w:val="004D6D95"/>
    <w:rsid w:val="004D7F96"/>
    <w:rsid w:val="004E253C"/>
    <w:rsid w:val="004E3706"/>
    <w:rsid w:val="004E37D0"/>
    <w:rsid w:val="004E5877"/>
    <w:rsid w:val="004E6324"/>
    <w:rsid w:val="004E6A20"/>
    <w:rsid w:val="004E6A60"/>
    <w:rsid w:val="004E7E7D"/>
    <w:rsid w:val="004F06FD"/>
    <w:rsid w:val="004F075D"/>
    <w:rsid w:val="004F07EE"/>
    <w:rsid w:val="004F106F"/>
    <w:rsid w:val="004F2B1C"/>
    <w:rsid w:val="004F49D2"/>
    <w:rsid w:val="004F4E23"/>
    <w:rsid w:val="004F51EE"/>
    <w:rsid w:val="004F6182"/>
    <w:rsid w:val="004F693B"/>
    <w:rsid w:val="004F70A0"/>
    <w:rsid w:val="004F70DB"/>
    <w:rsid w:val="004F73DC"/>
    <w:rsid w:val="004F757E"/>
    <w:rsid w:val="00500651"/>
    <w:rsid w:val="00503637"/>
    <w:rsid w:val="00505331"/>
    <w:rsid w:val="00506CCD"/>
    <w:rsid w:val="0050797C"/>
    <w:rsid w:val="00510DEB"/>
    <w:rsid w:val="005115DF"/>
    <w:rsid w:val="005122B2"/>
    <w:rsid w:val="00513419"/>
    <w:rsid w:val="00514B59"/>
    <w:rsid w:val="00514B9D"/>
    <w:rsid w:val="00514C42"/>
    <w:rsid w:val="00514FFF"/>
    <w:rsid w:val="0051505E"/>
    <w:rsid w:val="00515B04"/>
    <w:rsid w:val="00515C5E"/>
    <w:rsid w:val="00515D33"/>
    <w:rsid w:val="00520B46"/>
    <w:rsid w:val="00521321"/>
    <w:rsid w:val="00522D2E"/>
    <w:rsid w:val="00523365"/>
    <w:rsid w:val="005242A1"/>
    <w:rsid w:val="0052466B"/>
    <w:rsid w:val="00524C8F"/>
    <w:rsid w:val="00526E53"/>
    <w:rsid w:val="005272D6"/>
    <w:rsid w:val="005309C1"/>
    <w:rsid w:val="005314E0"/>
    <w:rsid w:val="00531D5D"/>
    <w:rsid w:val="00531F45"/>
    <w:rsid w:val="00533F78"/>
    <w:rsid w:val="00534BBF"/>
    <w:rsid w:val="005357B3"/>
    <w:rsid w:val="00536065"/>
    <w:rsid w:val="00536138"/>
    <w:rsid w:val="0053695C"/>
    <w:rsid w:val="005408B2"/>
    <w:rsid w:val="00541161"/>
    <w:rsid w:val="0054251E"/>
    <w:rsid w:val="00542F03"/>
    <w:rsid w:val="00542FB3"/>
    <w:rsid w:val="005438AB"/>
    <w:rsid w:val="005453F3"/>
    <w:rsid w:val="00545FC4"/>
    <w:rsid w:val="00546AD7"/>
    <w:rsid w:val="005473CD"/>
    <w:rsid w:val="00547E8A"/>
    <w:rsid w:val="005515A5"/>
    <w:rsid w:val="00551E0C"/>
    <w:rsid w:val="00552476"/>
    <w:rsid w:val="0055334A"/>
    <w:rsid w:val="00555DC6"/>
    <w:rsid w:val="00556BEE"/>
    <w:rsid w:val="00560BA6"/>
    <w:rsid w:val="005611F8"/>
    <w:rsid w:val="00561DFA"/>
    <w:rsid w:val="00563879"/>
    <w:rsid w:val="00563D97"/>
    <w:rsid w:val="00563E35"/>
    <w:rsid w:val="00565A1A"/>
    <w:rsid w:val="00566CD1"/>
    <w:rsid w:val="0057014C"/>
    <w:rsid w:val="0057095B"/>
    <w:rsid w:val="00570E49"/>
    <w:rsid w:val="00571F77"/>
    <w:rsid w:val="0057264A"/>
    <w:rsid w:val="00572CDB"/>
    <w:rsid w:val="005738CD"/>
    <w:rsid w:val="005746D2"/>
    <w:rsid w:val="005769CE"/>
    <w:rsid w:val="00577249"/>
    <w:rsid w:val="00577B96"/>
    <w:rsid w:val="00577D72"/>
    <w:rsid w:val="00581449"/>
    <w:rsid w:val="00581E62"/>
    <w:rsid w:val="00583631"/>
    <w:rsid w:val="005848BF"/>
    <w:rsid w:val="0058653B"/>
    <w:rsid w:val="00590823"/>
    <w:rsid w:val="005935DC"/>
    <w:rsid w:val="0059385B"/>
    <w:rsid w:val="00593F8C"/>
    <w:rsid w:val="0059428D"/>
    <w:rsid w:val="00594C96"/>
    <w:rsid w:val="0059514E"/>
    <w:rsid w:val="00597224"/>
    <w:rsid w:val="005A1232"/>
    <w:rsid w:val="005A17B0"/>
    <w:rsid w:val="005A3D20"/>
    <w:rsid w:val="005A41D5"/>
    <w:rsid w:val="005A45D8"/>
    <w:rsid w:val="005A581A"/>
    <w:rsid w:val="005A5C15"/>
    <w:rsid w:val="005A6101"/>
    <w:rsid w:val="005A79ED"/>
    <w:rsid w:val="005A7DF3"/>
    <w:rsid w:val="005B026A"/>
    <w:rsid w:val="005B17D0"/>
    <w:rsid w:val="005B1868"/>
    <w:rsid w:val="005B23D4"/>
    <w:rsid w:val="005B2CB9"/>
    <w:rsid w:val="005B3368"/>
    <w:rsid w:val="005B3A07"/>
    <w:rsid w:val="005B5841"/>
    <w:rsid w:val="005B5E43"/>
    <w:rsid w:val="005B6717"/>
    <w:rsid w:val="005B7652"/>
    <w:rsid w:val="005C0906"/>
    <w:rsid w:val="005C1D9F"/>
    <w:rsid w:val="005C4107"/>
    <w:rsid w:val="005C4B37"/>
    <w:rsid w:val="005C5C39"/>
    <w:rsid w:val="005C5CDC"/>
    <w:rsid w:val="005C610B"/>
    <w:rsid w:val="005C73DB"/>
    <w:rsid w:val="005C7A11"/>
    <w:rsid w:val="005C7FF0"/>
    <w:rsid w:val="005D0394"/>
    <w:rsid w:val="005D2579"/>
    <w:rsid w:val="005D2AAB"/>
    <w:rsid w:val="005D34D6"/>
    <w:rsid w:val="005D38B1"/>
    <w:rsid w:val="005D41DB"/>
    <w:rsid w:val="005D49C3"/>
    <w:rsid w:val="005D543F"/>
    <w:rsid w:val="005D76ED"/>
    <w:rsid w:val="005D7D6B"/>
    <w:rsid w:val="005D7ED1"/>
    <w:rsid w:val="005E0944"/>
    <w:rsid w:val="005E09A3"/>
    <w:rsid w:val="005E1F52"/>
    <w:rsid w:val="005E2C5A"/>
    <w:rsid w:val="005E4F5F"/>
    <w:rsid w:val="005E59F2"/>
    <w:rsid w:val="005E5E75"/>
    <w:rsid w:val="005E6244"/>
    <w:rsid w:val="005F1D9D"/>
    <w:rsid w:val="005F287F"/>
    <w:rsid w:val="005F2D31"/>
    <w:rsid w:val="005F5234"/>
    <w:rsid w:val="005F56C8"/>
    <w:rsid w:val="005F6765"/>
    <w:rsid w:val="005F699C"/>
    <w:rsid w:val="005F7130"/>
    <w:rsid w:val="00600659"/>
    <w:rsid w:val="006006DF"/>
    <w:rsid w:val="006007EC"/>
    <w:rsid w:val="00601CC0"/>
    <w:rsid w:val="006023D0"/>
    <w:rsid w:val="0060332A"/>
    <w:rsid w:val="00604345"/>
    <w:rsid w:val="00606DDD"/>
    <w:rsid w:val="006075FA"/>
    <w:rsid w:val="00607864"/>
    <w:rsid w:val="006102A1"/>
    <w:rsid w:val="00610FB1"/>
    <w:rsid w:val="00612EB3"/>
    <w:rsid w:val="00613C4B"/>
    <w:rsid w:val="00615003"/>
    <w:rsid w:val="00615695"/>
    <w:rsid w:val="00616EEF"/>
    <w:rsid w:val="00616F54"/>
    <w:rsid w:val="0062110C"/>
    <w:rsid w:val="00622808"/>
    <w:rsid w:val="0062325C"/>
    <w:rsid w:val="00623572"/>
    <w:rsid w:val="00623B16"/>
    <w:rsid w:val="006248ED"/>
    <w:rsid w:val="00624FB4"/>
    <w:rsid w:val="00625661"/>
    <w:rsid w:val="00625730"/>
    <w:rsid w:val="006265C6"/>
    <w:rsid w:val="00626907"/>
    <w:rsid w:val="00630CAB"/>
    <w:rsid w:val="00631D9C"/>
    <w:rsid w:val="0063472F"/>
    <w:rsid w:val="00635335"/>
    <w:rsid w:val="00635AC0"/>
    <w:rsid w:val="00635EB1"/>
    <w:rsid w:val="0063621A"/>
    <w:rsid w:val="0063652B"/>
    <w:rsid w:val="006412BA"/>
    <w:rsid w:val="006424AB"/>
    <w:rsid w:val="0064277E"/>
    <w:rsid w:val="00644A2F"/>
    <w:rsid w:val="00644EA0"/>
    <w:rsid w:val="006476EA"/>
    <w:rsid w:val="00647846"/>
    <w:rsid w:val="0065056D"/>
    <w:rsid w:val="006515A4"/>
    <w:rsid w:val="00651D77"/>
    <w:rsid w:val="00653171"/>
    <w:rsid w:val="00653CBB"/>
    <w:rsid w:val="00653E7B"/>
    <w:rsid w:val="0065619E"/>
    <w:rsid w:val="0065668F"/>
    <w:rsid w:val="00656C25"/>
    <w:rsid w:val="006604EC"/>
    <w:rsid w:val="00662A9D"/>
    <w:rsid w:val="006642D7"/>
    <w:rsid w:val="006645E0"/>
    <w:rsid w:val="00664AB7"/>
    <w:rsid w:val="00664C14"/>
    <w:rsid w:val="00666D74"/>
    <w:rsid w:val="00670767"/>
    <w:rsid w:val="0067097B"/>
    <w:rsid w:val="00671D23"/>
    <w:rsid w:val="0067243E"/>
    <w:rsid w:val="006733D8"/>
    <w:rsid w:val="00676862"/>
    <w:rsid w:val="00676918"/>
    <w:rsid w:val="0068092D"/>
    <w:rsid w:val="006846AD"/>
    <w:rsid w:val="00684A04"/>
    <w:rsid w:val="00684D5B"/>
    <w:rsid w:val="00686B51"/>
    <w:rsid w:val="006944F4"/>
    <w:rsid w:val="0069477A"/>
    <w:rsid w:val="00696E4C"/>
    <w:rsid w:val="0069745E"/>
    <w:rsid w:val="0069788D"/>
    <w:rsid w:val="006A2619"/>
    <w:rsid w:val="006A359D"/>
    <w:rsid w:val="006A3A78"/>
    <w:rsid w:val="006A746E"/>
    <w:rsid w:val="006A7C1E"/>
    <w:rsid w:val="006A7EB8"/>
    <w:rsid w:val="006B0578"/>
    <w:rsid w:val="006B0AFA"/>
    <w:rsid w:val="006B0BDE"/>
    <w:rsid w:val="006B1114"/>
    <w:rsid w:val="006B1852"/>
    <w:rsid w:val="006B2094"/>
    <w:rsid w:val="006B21D4"/>
    <w:rsid w:val="006B2505"/>
    <w:rsid w:val="006B26AF"/>
    <w:rsid w:val="006B2CDC"/>
    <w:rsid w:val="006B350D"/>
    <w:rsid w:val="006B53AA"/>
    <w:rsid w:val="006B636F"/>
    <w:rsid w:val="006B6EBB"/>
    <w:rsid w:val="006C0BD2"/>
    <w:rsid w:val="006C16C5"/>
    <w:rsid w:val="006C22E6"/>
    <w:rsid w:val="006C324F"/>
    <w:rsid w:val="006C4FF8"/>
    <w:rsid w:val="006C5F01"/>
    <w:rsid w:val="006C6090"/>
    <w:rsid w:val="006C6600"/>
    <w:rsid w:val="006C6EB9"/>
    <w:rsid w:val="006C7368"/>
    <w:rsid w:val="006D1E75"/>
    <w:rsid w:val="006D38A9"/>
    <w:rsid w:val="006D3C06"/>
    <w:rsid w:val="006D5674"/>
    <w:rsid w:val="006D6C9C"/>
    <w:rsid w:val="006E06AE"/>
    <w:rsid w:val="006E0CD6"/>
    <w:rsid w:val="006E106F"/>
    <w:rsid w:val="006E180B"/>
    <w:rsid w:val="006E484D"/>
    <w:rsid w:val="006E51B9"/>
    <w:rsid w:val="006E5A52"/>
    <w:rsid w:val="006E6CFA"/>
    <w:rsid w:val="006F0148"/>
    <w:rsid w:val="006F0157"/>
    <w:rsid w:val="006F126D"/>
    <w:rsid w:val="006F2295"/>
    <w:rsid w:val="006F38A6"/>
    <w:rsid w:val="006F3B25"/>
    <w:rsid w:val="006F3B6F"/>
    <w:rsid w:val="006F4212"/>
    <w:rsid w:val="006F4E03"/>
    <w:rsid w:val="006F4FB0"/>
    <w:rsid w:val="006F5AFB"/>
    <w:rsid w:val="006F66D5"/>
    <w:rsid w:val="006F72C6"/>
    <w:rsid w:val="006F7C45"/>
    <w:rsid w:val="00702C49"/>
    <w:rsid w:val="00704CF0"/>
    <w:rsid w:val="007100C8"/>
    <w:rsid w:val="00710159"/>
    <w:rsid w:val="00710612"/>
    <w:rsid w:val="00712094"/>
    <w:rsid w:val="0071523B"/>
    <w:rsid w:val="007207F4"/>
    <w:rsid w:val="0072090B"/>
    <w:rsid w:val="007219BE"/>
    <w:rsid w:val="00722CCA"/>
    <w:rsid w:val="0072388E"/>
    <w:rsid w:val="007253A3"/>
    <w:rsid w:val="00725EA4"/>
    <w:rsid w:val="00726022"/>
    <w:rsid w:val="007263F3"/>
    <w:rsid w:val="00726D25"/>
    <w:rsid w:val="00727102"/>
    <w:rsid w:val="007272D3"/>
    <w:rsid w:val="007279B8"/>
    <w:rsid w:val="00730456"/>
    <w:rsid w:val="0073072D"/>
    <w:rsid w:val="00733001"/>
    <w:rsid w:val="00733E0A"/>
    <w:rsid w:val="007352B6"/>
    <w:rsid w:val="00735C71"/>
    <w:rsid w:val="007407C2"/>
    <w:rsid w:val="00743844"/>
    <w:rsid w:val="00745CBE"/>
    <w:rsid w:val="00746951"/>
    <w:rsid w:val="00746E3E"/>
    <w:rsid w:val="00747554"/>
    <w:rsid w:val="00751845"/>
    <w:rsid w:val="007523B0"/>
    <w:rsid w:val="00752D59"/>
    <w:rsid w:val="00752D9C"/>
    <w:rsid w:val="0075553D"/>
    <w:rsid w:val="007555E9"/>
    <w:rsid w:val="0075667B"/>
    <w:rsid w:val="007575E5"/>
    <w:rsid w:val="00757FBF"/>
    <w:rsid w:val="007627D0"/>
    <w:rsid w:val="00763F25"/>
    <w:rsid w:val="00764428"/>
    <w:rsid w:val="00764E13"/>
    <w:rsid w:val="0076558B"/>
    <w:rsid w:val="00765DF0"/>
    <w:rsid w:val="0076617E"/>
    <w:rsid w:val="007671DF"/>
    <w:rsid w:val="007675AC"/>
    <w:rsid w:val="00767D49"/>
    <w:rsid w:val="0077132B"/>
    <w:rsid w:val="0077149A"/>
    <w:rsid w:val="007719D2"/>
    <w:rsid w:val="00771F9A"/>
    <w:rsid w:val="007724F6"/>
    <w:rsid w:val="00772E26"/>
    <w:rsid w:val="007763B8"/>
    <w:rsid w:val="00777140"/>
    <w:rsid w:val="00777C9E"/>
    <w:rsid w:val="00780A18"/>
    <w:rsid w:val="00781E6A"/>
    <w:rsid w:val="0078352F"/>
    <w:rsid w:val="00783B6A"/>
    <w:rsid w:val="00783FEA"/>
    <w:rsid w:val="00784542"/>
    <w:rsid w:val="00784601"/>
    <w:rsid w:val="007864CF"/>
    <w:rsid w:val="00786A84"/>
    <w:rsid w:val="007905F0"/>
    <w:rsid w:val="0079242C"/>
    <w:rsid w:val="007928CE"/>
    <w:rsid w:val="00792D9D"/>
    <w:rsid w:val="00792E45"/>
    <w:rsid w:val="007934D9"/>
    <w:rsid w:val="00793E3C"/>
    <w:rsid w:val="00794C7D"/>
    <w:rsid w:val="00794E96"/>
    <w:rsid w:val="0079659D"/>
    <w:rsid w:val="00796D2B"/>
    <w:rsid w:val="007A3AF4"/>
    <w:rsid w:val="007A48E6"/>
    <w:rsid w:val="007A4A83"/>
    <w:rsid w:val="007A5B32"/>
    <w:rsid w:val="007A67E4"/>
    <w:rsid w:val="007B0435"/>
    <w:rsid w:val="007B2645"/>
    <w:rsid w:val="007B2C5E"/>
    <w:rsid w:val="007B3799"/>
    <w:rsid w:val="007B408C"/>
    <w:rsid w:val="007B4F8F"/>
    <w:rsid w:val="007B58D1"/>
    <w:rsid w:val="007B5F58"/>
    <w:rsid w:val="007B6549"/>
    <w:rsid w:val="007B76C0"/>
    <w:rsid w:val="007C1717"/>
    <w:rsid w:val="007C27B0"/>
    <w:rsid w:val="007C41FE"/>
    <w:rsid w:val="007C692C"/>
    <w:rsid w:val="007C7F7C"/>
    <w:rsid w:val="007D0938"/>
    <w:rsid w:val="007D2EDE"/>
    <w:rsid w:val="007D5D2A"/>
    <w:rsid w:val="007D5E27"/>
    <w:rsid w:val="007D7960"/>
    <w:rsid w:val="007E1C20"/>
    <w:rsid w:val="007E1F46"/>
    <w:rsid w:val="007E6502"/>
    <w:rsid w:val="007E69A2"/>
    <w:rsid w:val="007F05CD"/>
    <w:rsid w:val="007F0866"/>
    <w:rsid w:val="007F3E83"/>
    <w:rsid w:val="007F7893"/>
    <w:rsid w:val="00801BA4"/>
    <w:rsid w:val="00802FBF"/>
    <w:rsid w:val="008037B2"/>
    <w:rsid w:val="00805233"/>
    <w:rsid w:val="008064B2"/>
    <w:rsid w:val="00806864"/>
    <w:rsid w:val="008073FE"/>
    <w:rsid w:val="00807897"/>
    <w:rsid w:val="00812B1F"/>
    <w:rsid w:val="008161A9"/>
    <w:rsid w:val="00816706"/>
    <w:rsid w:val="00816890"/>
    <w:rsid w:val="00817C78"/>
    <w:rsid w:val="00822241"/>
    <w:rsid w:val="008238DD"/>
    <w:rsid w:val="00825849"/>
    <w:rsid w:val="008261F9"/>
    <w:rsid w:val="00826290"/>
    <w:rsid w:val="00826E61"/>
    <w:rsid w:val="00826FEC"/>
    <w:rsid w:val="00827A06"/>
    <w:rsid w:val="00827AEB"/>
    <w:rsid w:val="008313D5"/>
    <w:rsid w:val="00831F24"/>
    <w:rsid w:val="00832AEB"/>
    <w:rsid w:val="00833A57"/>
    <w:rsid w:val="008345BC"/>
    <w:rsid w:val="008347F6"/>
    <w:rsid w:val="00835274"/>
    <w:rsid w:val="0083541B"/>
    <w:rsid w:val="00835726"/>
    <w:rsid w:val="00836D07"/>
    <w:rsid w:val="00837441"/>
    <w:rsid w:val="00840EE9"/>
    <w:rsid w:val="008421CD"/>
    <w:rsid w:val="00842B5E"/>
    <w:rsid w:val="00843B0F"/>
    <w:rsid w:val="0084402E"/>
    <w:rsid w:val="008450C3"/>
    <w:rsid w:val="00846223"/>
    <w:rsid w:val="00846DEA"/>
    <w:rsid w:val="008472C1"/>
    <w:rsid w:val="008475B9"/>
    <w:rsid w:val="00850511"/>
    <w:rsid w:val="008516D6"/>
    <w:rsid w:val="00851EFB"/>
    <w:rsid w:val="0085252F"/>
    <w:rsid w:val="00853135"/>
    <w:rsid w:val="00854F39"/>
    <w:rsid w:val="00857FF9"/>
    <w:rsid w:val="00861AFA"/>
    <w:rsid w:val="00861D89"/>
    <w:rsid w:val="00862524"/>
    <w:rsid w:val="00862638"/>
    <w:rsid w:val="008632BA"/>
    <w:rsid w:val="008641C7"/>
    <w:rsid w:val="00865F3B"/>
    <w:rsid w:val="008708DE"/>
    <w:rsid w:val="00872163"/>
    <w:rsid w:val="008747D1"/>
    <w:rsid w:val="00875C7B"/>
    <w:rsid w:val="00881748"/>
    <w:rsid w:val="0088349C"/>
    <w:rsid w:val="00884B8F"/>
    <w:rsid w:val="008853F8"/>
    <w:rsid w:val="0088705F"/>
    <w:rsid w:val="0088785D"/>
    <w:rsid w:val="008900AF"/>
    <w:rsid w:val="00891307"/>
    <w:rsid w:val="00892234"/>
    <w:rsid w:val="00892847"/>
    <w:rsid w:val="00892C56"/>
    <w:rsid w:val="0089491F"/>
    <w:rsid w:val="008963F8"/>
    <w:rsid w:val="0089640C"/>
    <w:rsid w:val="00896A08"/>
    <w:rsid w:val="00897EA1"/>
    <w:rsid w:val="00897F04"/>
    <w:rsid w:val="008A1F75"/>
    <w:rsid w:val="008A21A4"/>
    <w:rsid w:val="008A2689"/>
    <w:rsid w:val="008A2997"/>
    <w:rsid w:val="008A49D1"/>
    <w:rsid w:val="008A4F8A"/>
    <w:rsid w:val="008A5DF6"/>
    <w:rsid w:val="008A76B1"/>
    <w:rsid w:val="008A7988"/>
    <w:rsid w:val="008B0119"/>
    <w:rsid w:val="008B0939"/>
    <w:rsid w:val="008B0C62"/>
    <w:rsid w:val="008B22D8"/>
    <w:rsid w:val="008B38DF"/>
    <w:rsid w:val="008B44F5"/>
    <w:rsid w:val="008B4B1C"/>
    <w:rsid w:val="008B557A"/>
    <w:rsid w:val="008B66C3"/>
    <w:rsid w:val="008C16D8"/>
    <w:rsid w:val="008C25C0"/>
    <w:rsid w:val="008C2755"/>
    <w:rsid w:val="008C3200"/>
    <w:rsid w:val="008C3A3F"/>
    <w:rsid w:val="008C50C9"/>
    <w:rsid w:val="008C6B05"/>
    <w:rsid w:val="008D1B21"/>
    <w:rsid w:val="008D2E0E"/>
    <w:rsid w:val="008D3039"/>
    <w:rsid w:val="008D3E11"/>
    <w:rsid w:val="008D3F60"/>
    <w:rsid w:val="008D415C"/>
    <w:rsid w:val="008D45FB"/>
    <w:rsid w:val="008D674A"/>
    <w:rsid w:val="008D6E6E"/>
    <w:rsid w:val="008D7452"/>
    <w:rsid w:val="008D764E"/>
    <w:rsid w:val="008E1DC2"/>
    <w:rsid w:val="008E1F0B"/>
    <w:rsid w:val="008E51A5"/>
    <w:rsid w:val="008E5C9D"/>
    <w:rsid w:val="008E7C67"/>
    <w:rsid w:val="008F0928"/>
    <w:rsid w:val="008F3B28"/>
    <w:rsid w:val="008F3E8A"/>
    <w:rsid w:val="008F44A9"/>
    <w:rsid w:val="008F5F69"/>
    <w:rsid w:val="009000E0"/>
    <w:rsid w:val="009010CA"/>
    <w:rsid w:val="00901418"/>
    <w:rsid w:val="00902E78"/>
    <w:rsid w:val="0090553D"/>
    <w:rsid w:val="009056AB"/>
    <w:rsid w:val="009073E9"/>
    <w:rsid w:val="0091052B"/>
    <w:rsid w:val="00910F34"/>
    <w:rsid w:val="00911361"/>
    <w:rsid w:val="0091224E"/>
    <w:rsid w:val="00912B6B"/>
    <w:rsid w:val="009132DC"/>
    <w:rsid w:val="00913B0A"/>
    <w:rsid w:val="00914DD9"/>
    <w:rsid w:val="009201F6"/>
    <w:rsid w:val="00921F2D"/>
    <w:rsid w:val="009229D1"/>
    <w:rsid w:val="009242A8"/>
    <w:rsid w:val="00924D08"/>
    <w:rsid w:val="00924F5F"/>
    <w:rsid w:val="00924F76"/>
    <w:rsid w:val="00926005"/>
    <w:rsid w:val="00926465"/>
    <w:rsid w:val="009266E2"/>
    <w:rsid w:val="0092790F"/>
    <w:rsid w:val="009309EA"/>
    <w:rsid w:val="0093361A"/>
    <w:rsid w:val="00933CA2"/>
    <w:rsid w:val="00933E63"/>
    <w:rsid w:val="009341E7"/>
    <w:rsid w:val="0093781B"/>
    <w:rsid w:val="0094022D"/>
    <w:rsid w:val="0094103E"/>
    <w:rsid w:val="00944B6C"/>
    <w:rsid w:val="00944EBB"/>
    <w:rsid w:val="00945A80"/>
    <w:rsid w:val="00946352"/>
    <w:rsid w:val="0094659F"/>
    <w:rsid w:val="00947AFE"/>
    <w:rsid w:val="00951123"/>
    <w:rsid w:val="009517EE"/>
    <w:rsid w:val="00952270"/>
    <w:rsid w:val="009524A4"/>
    <w:rsid w:val="009525B4"/>
    <w:rsid w:val="00952F8A"/>
    <w:rsid w:val="00955864"/>
    <w:rsid w:val="00955957"/>
    <w:rsid w:val="00955980"/>
    <w:rsid w:val="009565E5"/>
    <w:rsid w:val="00957559"/>
    <w:rsid w:val="00957E80"/>
    <w:rsid w:val="00960236"/>
    <w:rsid w:val="00960A58"/>
    <w:rsid w:val="00963060"/>
    <w:rsid w:val="00965749"/>
    <w:rsid w:val="00967A0B"/>
    <w:rsid w:val="00970BCF"/>
    <w:rsid w:val="00970BDD"/>
    <w:rsid w:val="00971FB9"/>
    <w:rsid w:val="00974455"/>
    <w:rsid w:val="00975DCF"/>
    <w:rsid w:val="00976350"/>
    <w:rsid w:val="009763F9"/>
    <w:rsid w:val="0097785A"/>
    <w:rsid w:val="009804FC"/>
    <w:rsid w:val="00981314"/>
    <w:rsid w:val="00981375"/>
    <w:rsid w:val="009818DD"/>
    <w:rsid w:val="009819A3"/>
    <w:rsid w:val="00982E21"/>
    <w:rsid w:val="00983A62"/>
    <w:rsid w:val="0098453E"/>
    <w:rsid w:val="009847EC"/>
    <w:rsid w:val="009849C1"/>
    <w:rsid w:val="009852C4"/>
    <w:rsid w:val="00986DE8"/>
    <w:rsid w:val="00987D19"/>
    <w:rsid w:val="00987F4F"/>
    <w:rsid w:val="00990538"/>
    <w:rsid w:val="00990C00"/>
    <w:rsid w:val="00991D5D"/>
    <w:rsid w:val="00992B79"/>
    <w:rsid w:val="00993631"/>
    <w:rsid w:val="00993F8B"/>
    <w:rsid w:val="00996D5B"/>
    <w:rsid w:val="009A0A0E"/>
    <w:rsid w:val="009A114A"/>
    <w:rsid w:val="009A31E5"/>
    <w:rsid w:val="009A3A19"/>
    <w:rsid w:val="009A46AC"/>
    <w:rsid w:val="009A55EB"/>
    <w:rsid w:val="009A62F6"/>
    <w:rsid w:val="009A64B3"/>
    <w:rsid w:val="009A703E"/>
    <w:rsid w:val="009B095E"/>
    <w:rsid w:val="009B0B90"/>
    <w:rsid w:val="009B28FF"/>
    <w:rsid w:val="009B29D9"/>
    <w:rsid w:val="009B2CFF"/>
    <w:rsid w:val="009B3233"/>
    <w:rsid w:val="009B3CBF"/>
    <w:rsid w:val="009B5CA3"/>
    <w:rsid w:val="009B672B"/>
    <w:rsid w:val="009B690A"/>
    <w:rsid w:val="009B6DF9"/>
    <w:rsid w:val="009C084B"/>
    <w:rsid w:val="009C0F27"/>
    <w:rsid w:val="009C123B"/>
    <w:rsid w:val="009C1436"/>
    <w:rsid w:val="009C171C"/>
    <w:rsid w:val="009C2143"/>
    <w:rsid w:val="009C35FD"/>
    <w:rsid w:val="009C5B65"/>
    <w:rsid w:val="009C5CE4"/>
    <w:rsid w:val="009C768F"/>
    <w:rsid w:val="009C7F90"/>
    <w:rsid w:val="009D0EB1"/>
    <w:rsid w:val="009D238A"/>
    <w:rsid w:val="009D26B5"/>
    <w:rsid w:val="009D44A2"/>
    <w:rsid w:val="009D4D87"/>
    <w:rsid w:val="009D663F"/>
    <w:rsid w:val="009E0708"/>
    <w:rsid w:val="009E24B4"/>
    <w:rsid w:val="009E2F21"/>
    <w:rsid w:val="009E322C"/>
    <w:rsid w:val="009E3676"/>
    <w:rsid w:val="009E3B2B"/>
    <w:rsid w:val="009E4A44"/>
    <w:rsid w:val="009E4CD6"/>
    <w:rsid w:val="009E7A25"/>
    <w:rsid w:val="009F1072"/>
    <w:rsid w:val="009F2010"/>
    <w:rsid w:val="009F203D"/>
    <w:rsid w:val="009F2088"/>
    <w:rsid w:val="009F23AD"/>
    <w:rsid w:val="009F2733"/>
    <w:rsid w:val="009F2C54"/>
    <w:rsid w:val="009F3C13"/>
    <w:rsid w:val="009F41DE"/>
    <w:rsid w:val="009F4826"/>
    <w:rsid w:val="009F4FF9"/>
    <w:rsid w:val="009F5E94"/>
    <w:rsid w:val="009F66C2"/>
    <w:rsid w:val="009F6752"/>
    <w:rsid w:val="009F7E2C"/>
    <w:rsid w:val="00A01DC6"/>
    <w:rsid w:val="00A02B81"/>
    <w:rsid w:val="00A02D66"/>
    <w:rsid w:val="00A03331"/>
    <w:rsid w:val="00A033B4"/>
    <w:rsid w:val="00A03EE2"/>
    <w:rsid w:val="00A06D6F"/>
    <w:rsid w:val="00A07269"/>
    <w:rsid w:val="00A07C38"/>
    <w:rsid w:val="00A1192D"/>
    <w:rsid w:val="00A11A62"/>
    <w:rsid w:val="00A12874"/>
    <w:rsid w:val="00A14634"/>
    <w:rsid w:val="00A149DF"/>
    <w:rsid w:val="00A156A6"/>
    <w:rsid w:val="00A16764"/>
    <w:rsid w:val="00A1696F"/>
    <w:rsid w:val="00A2031F"/>
    <w:rsid w:val="00A20D37"/>
    <w:rsid w:val="00A21A03"/>
    <w:rsid w:val="00A22915"/>
    <w:rsid w:val="00A22F2B"/>
    <w:rsid w:val="00A24DD7"/>
    <w:rsid w:val="00A25454"/>
    <w:rsid w:val="00A2576E"/>
    <w:rsid w:val="00A323C4"/>
    <w:rsid w:val="00A34F99"/>
    <w:rsid w:val="00A35A49"/>
    <w:rsid w:val="00A37E1E"/>
    <w:rsid w:val="00A42166"/>
    <w:rsid w:val="00A4272F"/>
    <w:rsid w:val="00A43820"/>
    <w:rsid w:val="00A4496C"/>
    <w:rsid w:val="00A45CEA"/>
    <w:rsid w:val="00A45DBC"/>
    <w:rsid w:val="00A50B24"/>
    <w:rsid w:val="00A55128"/>
    <w:rsid w:val="00A5531A"/>
    <w:rsid w:val="00A5646F"/>
    <w:rsid w:val="00A5676B"/>
    <w:rsid w:val="00A5739B"/>
    <w:rsid w:val="00A5755D"/>
    <w:rsid w:val="00A57A81"/>
    <w:rsid w:val="00A57C78"/>
    <w:rsid w:val="00A60BE9"/>
    <w:rsid w:val="00A61A3B"/>
    <w:rsid w:val="00A622B3"/>
    <w:rsid w:val="00A62713"/>
    <w:rsid w:val="00A627F1"/>
    <w:rsid w:val="00A6439B"/>
    <w:rsid w:val="00A64A39"/>
    <w:rsid w:val="00A64A83"/>
    <w:rsid w:val="00A665A6"/>
    <w:rsid w:val="00A6789F"/>
    <w:rsid w:val="00A67B56"/>
    <w:rsid w:val="00A702B7"/>
    <w:rsid w:val="00A724BE"/>
    <w:rsid w:val="00A7301E"/>
    <w:rsid w:val="00A73472"/>
    <w:rsid w:val="00A7375F"/>
    <w:rsid w:val="00A73A70"/>
    <w:rsid w:val="00A74AA5"/>
    <w:rsid w:val="00A74D5A"/>
    <w:rsid w:val="00A750B9"/>
    <w:rsid w:val="00A753EB"/>
    <w:rsid w:val="00A8039E"/>
    <w:rsid w:val="00A81350"/>
    <w:rsid w:val="00A8278B"/>
    <w:rsid w:val="00A83A79"/>
    <w:rsid w:val="00A85338"/>
    <w:rsid w:val="00A85C60"/>
    <w:rsid w:val="00A85C81"/>
    <w:rsid w:val="00A861E8"/>
    <w:rsid w:val="00A87C9C"/>
    <w:rsid w:val="00A902A8"/>
    <w:rsid w:val="00A9151F"/>
    <w:rsid w:val="00A91643"/>
    <w:rsid w:val="00A93315"/>
    <w:rsid w:val="00AA0EED"/>
    <w:rsid w:val="00AA167A"/>
    <w:rsid w:val="00AA1E78"/>
    <w:rsid w:val="00AA29F0"/>
    <w:rsid w:val="00AA31A9"/>
    <w:rsid w:val="00AA5519"/>
    <w:rsid w:val="00AA6195"/>
    <w:rsid w:val="00AA6D47"/>
    <w:rsid w:val="00AB0013"/>
    <w:rsid w:val="00AB0340"/>
    <w:rsid w:val="00AB07E7"/>
    <w:rsid w:val="00AB2236"/>
    <w:rsid w:val="00AB2845"/>
    <w:rsid w:val="00AB3D68"/>
    <w:rsid w:val="00AB4A3A"/>
    <w:rsid w:val="00AB62B2"/>
    <w:rsid w:val="00AB6611"/>
    <w:rsid w:val="00AB7A9B"/>
    <w:rsid w:val="00AB7F18"/>
    <w:rsid w:val="00AC0AED"/>
    <w:rsid w:val="00AC1781"/>
    <w:rsid w:val="00AC1DA4"/>
    <w:rsid w:val="00AC4BF6"/>
    <w:rsid w:val="00AC512D"/>
    <w:rsid w:val="00AC57D9"/>
    <w:rsid w:val="00AC714C"/>
    <w:rsid w:val="00AC795E"/>
    <w:rsid w:val="00AC7CEC"/>
    <w:rsid w:val="00AD17EC"/>
    <w:rsid w:val="00AD22FE"/>
    <w:rsid w:val="00AD366B"/>
    <w:rsid w:val="00AD3BCD"/>
    <w:rsid w:val="00AD5FE2"/>
    <w:rsid w:val="00AD6350"/>
    <w:rsid w:val="00AD63CC"/>
    <w:rsid w:val="00AD6577"/>
    <w:rsid w:val="00AD66D9"/>
    <w:rsid w:val="00AD6793"/>
    <w:rsid w:val="00AE0370"/>
    <w:rsid w:val="00AE0F5C"/>
    <w:rsid w:val="00AE122D"/>
    <w:rsid w:val="00AE2FF7"/>
    <w:rsid w:val="00AE5922"/>
    <w:rsid w:val="00AF0368"/>
    <w:rsid w:val="00AF0995"/>
    <w:rsid w:val="00AF1117"/>
    <w:rsid w:val="00AF4C43"/>
    <w:rsid w:val="00AF5D28"/>
    <w:rsid w:val="00AF62C8"/>
    <w:rsid w:val="00B00CE4"/>
    <w:rsid w:val="00B0357B"/>
    <w:rsid w:val="00B036FD"/>
    <w:rsid w:val="00B068AE"/>
    <w:rsid w:val="00B110AC"/>
    <w:rsid w:val="00B11115"/>
    <w:rsid w:val="00B12EB9"/>
    <w:rsid w:val="00B14108"/>
    <w:rsid w:val="00B145A2"/>
    <w:rsid w:val="00B154E2"/>
    <w:rsid w:val="00B15AC2"/>
    <w:rsid w:val="00B1612F"/>
    <w:rsid w:val="00B1625C"/>
    <w:rsid w:val="00B17974"/>
    <w:rsid w:val="00B2009D"/>
    <w:rsid w:val="00B20DFC"/>
    <w:rsid w:val="00B21B0E"/>
    <w:rsid w:val="00B21FDB"/>
    <w:rsid w:val="00B24A33"/>
    <w:rsid w:val="00B24A41"/>
    <w:rsid w:val="00B24B33"/>
    <w:rsid w:val="00B25498"/>
    <w:rsid w:val="00B31565"/>
    <w:rsid w:val="00B31831"/>
    <w:rsid w:val="00B31B5C"/>
    <w:rsid w:val="00B3211C"/>
    <w:rsid w:val="00B33B66"/>
    <w:rsid w:val="00B33D35"/>
    <w:rsid w:val="00B346E3"/>
    <w:rsid w:val="00B35E90"/>
    <w:rsid w:val="00B37EAA"/>
    <w:rsid w:val="00B37EDE"/>
    <w:rsid w:val="00B424A6"/>
    <w:rsid w:val="00B4328E"/>
    <w:rsid w:val="00B4373C"/>
    <w:rsid w:val="00B4696C"/>
    <w:rsid w:val="00B47309"/>
    <w:rsid w:val="00B47D88"/>
    <w:rsid w:val="00B508D2"/>
    <w:rsid w:val="00B50A1C"/>
    <w:rsid w:val="00B51E04"/>
    <w:rsid w:val="00B525D6"/>
    <w:rsid w:val="00B52C13"/>
    <w:rsid w:val="00B55D61"/>
    <w:rsid w:val="00B57387"/>
    <w:rsid w:val="00B61E1A"/>
    <w:rsid w:val="00B6268A"/>
    <w:rsid w:val="00B636A3"/>
    <w:rsid w:val="00B63DCA"/>
    <w:rsid w:val="00B63DF0"/>
    <w:rsid w:val="00B65724"/>
    <w:rsid w:val="00B66C61"/>
    <w:rsid w:val="00B66E3B"/>
    <w:rsid w:val="00B67803"/>
    <w:rsid w:val="00B717BE"/>
    <w:rsid w:val="00B74FF0"/>
    <w:rsid w:val="00B75FB5"/>
    <w:rsid w:val="00B771AC"/>
    <w:rsid w:val="00B772AE"/>
    <w:rsid w:val="00B7741A"/>
    <w:rsid w:val="00B7741E"/>
    <w:rsid w:val="00B77600"/>
    <w:rsid w:val="00B83234"/>
    <w:rsid w:val="00B838AD"/>
    <w:rsid w:val="00B862FE"/>
    <w:rsid w:val="00B8634E"/>
    <w:rsid w:val="00B913DF"/>
    <w:rsid w:val="00B91452"/>
    <w:rsid w:val="00B934DA"/>
    <w:rsid w:val="00B95DD5"/>
    <w:rsid w:val="00B96482"/>
    <w:rsid w:val="00B971E5"/>
    <w:rsid w:val="00BA014D"/>
    <w:rsid w:val="00BA3EBA"/>
    <w:rsid w:val="00BA45B2"/>
    <w:rsid w:val="00BA5BE9"/>
    <w:rsid w:val="00BA6403"/>
    <w:rsid w:val="00BA6539"/>
    <w:rsid w:val="00BA7F42"/>
    <w:rsid w:val="00BB116E"/>
    <w:rsid w:val="00BB16E7"/>
    <w:rsid w:val="00BB18F0"/>
    <w:rsid w:val="00BB2027"/>
    <w:rsid w:val="00BB339B"/>
    <w:rsid w:val="00BB367A"/>
    <w:rsid w:val="00BB37D5"/>
    <w:rsid w:val="00BB6EB8"/>
    <w:rsid w:val="00BB7EDE"/>
    <w:rsid w:val="00BC1757"/>
    <w:rsid w:val="00BC180B"/>
    <w:rsid w:val="00BC2676"/>
    <w:rsid w:val="00BC41B3"/>
    <w:rsid w:val="00BC44FC"/>
    <w:rsid w:val="00BC50F3"/>
    <w:rsid w:val="00BC513B"/>
    <w:rsid w:val="00BC5243"/>
    <w:rsid w:val="00BC527C"/>
    <w:rsid w:val="00BC74A2"/>
    <w:rsid w:val="00BC7E9E"/>
    <w:rsid w:val="00BD02EF"/>
    <w:rsid w:val="00BD065D"/>
    <w:rsid w:val="00BD0B48"/>
    <w:rsid w:val="00BD114B"/>
    <w:rsid w:val="00BD2F42"/>
    <w:rsid w:val="00BD2FA4"/>
    <w:rsid w:val="00BD367F"/>
    <w:rsid w:val="00BD519F"/>
    <w:rsid w:val="00BD6C5B"/>
    <w:rsid w:val="00BD71CD"/>
    <w:rsid w:val="00BD7714"/>
    <w:rsid w:val="00BE229C"/>
    <w:rsid w:val="00BE2B38"/>
    <w:rsid w:val="00BE5BB3"/>
    <w:rsid w:val="00BE5E2A"/>
    <w:rsid w:val="00BE6647"/>
    <w:rsid w:val="00BE670C"/>
    <w:rsid w:val="00BE7F0A"/>
    <w:rsid w:val="00BF0E79"/>
    <w:rsid w:val="00BF1802"/>
    <w:rsid w:val="00BF281C"/>
    <w:rsid w:val="00BF48A2"/>
    <w:rsid w:val="00BF50F4"/>
    <w:rsid w:val="00BF578F"/>
    <w:rsid w:val="00BF7427"/>
    <w:rsid w:val="00BF7B3F"/>
    <w:rsid w:val="00C00549"/>
    <w:rsid w:val="00C01663"/>
    <w:rsid w:val="00C0178B"/>
    <w:rsid w:val="00C019FA"/>
    <w:rsid w:val="00C0550A"/>
    <w:rsid w:val="00C05CB8"/>
    <w:rsid w:val="00C079AD"/>
    <w:rsid w:val="00C10992"/>
    <w:rsid w:val="00C10FCD"/>
    <w:rsid w:val="00C112D5"/>
    <w:rsid w:val="00C11D6E"/>
    <w:rsid w:val="00C12D75"/>
    <w:rsid w:val="00C13632"/>
    <w:rsid w:val="00C15355"/>
    <w:rsid w:val="00C21D8B"/>
    <w:rsid w:val="00C225B6"/>
    <w:rsid w:val="00C228CC"/>
    <w:rsid w:val="00C228F2"/>
    <w:rsid w:val="00C2303F"/>
    <w:rsid w:val="00C2461A"/>
    <w:rsid w:val="00C24FB6"/>
    <w:rsid w:val="00C2592A"/>
    <w:rsid w:val="00C25CA1"/>
    <w:rsid w:val="00C26C59"/>
    <w:rsid w:val="00C27C13"/>
    <w:rsid w:val="00C27F14"/>
    <w:rsid w:val="00C30BA9"/>
    <w:rsid w:val="00C322DE"/>
    <w:rsid w:val="00C32FDC"/>
    <w:rsid w:val="00C3345B"/>
    <w:rsid w:val="00C3494B"/>
    <w:rsid w:val="00C351B9"/>
    <w:rsid w:val="00C3545A"/>
    <w:rsid w:val="00C359EF"/>
    <w:rsid w:val="00C37D5E"/>
    <w:rsid w:val="00C44CA0"/>
    <w:rsid w:val="00C462E9"/>
    <w:rsid w:val="00C5056C"/>
    <w:rsid w:val="00C50EE8"/>
    <w:rsid w:val="00C53BC9"/>
    <w:rsid w:val="00C544A2"/>
    <w:rsid w:val="00C55892"/>
    <w:rsid w:val="00C56C37"/>
    <w:rsid w:val="00C56C66"/>
    <w:rsid w:val="00C56D6C"/>
    <w:rsid w:val="00C57AB9"/>
    <w:rsid w:val="00C57ECD"/>
    <w:rsid w:val="00C60F6F"/>
    <w:rsid w:val="00C62C9F"/>
    <w:rsid w:val="00C635C5"/>
    <w:rsid w:val="00C638B0"/>
    <w:rsid w:val="00C657DD"/>
    <w:rsid w:val="00C667B2"/>
    <w:rsid w:val="00C6767C"/>
    <w:rsid w:val="00C70046"/>
    <w:rsid w:val="00C706F6"/>
    <w:rsid w:val="00C70B0A"/>
    <w:rsid w:val="00C70B90"/>
    <w:rsid w:val="00C7166D"/>
    <w:rsid w:val="00C721DC"/>
    <w:rsid w:val="00C730BE"/>
    <w:rsid w:val="00C76634"/>
    <w:rsid w:val="00C77974"/>
    <w:rsid w:val="00C8019C"/>
    <w:rsid w:val="00C80AFE"/>
    <w:rsid w:val="00C81EEF"/>
    <w:rsid w:val="00C82D6E"/>
    <w:rsid w:val="00C84A2E"/>
    <w:rsid w:val="00C8646D"/>
    <w:rsid w:val="00C87644"/>
    <w:rsid w:val="00C878F1"/>
    <w:rsid w:val="00C87C46"/>
    <w:rsid w:val="00C9052C"/>
    <w:rsid w:val="00C9111B"/>
    <w:rsid w:val="00C91D0B"/>
    <w:rsid w:val="00C92314"/>
    <w:rsid w:val="00C92CC4"/>
    <w:rsid w:val="00C93E47"/>
    <w:rsid w:val="00C94579"/>
    <w:rsid w:val="00C948F4"/>
    <w:rsid w:val="00C96C35"/>
    <w:rsid w:val="00C972FA"/>
    <w:rsid w:val="00C976F7"/>
    <w:rsid w:val="00CA042E"/>
    <w:rsid w:val="00CA0C3E"/>
    <w:rsid w:val="00CA2748"/>
    <w:rsid w:val="00CA2AE8"/>
    <w:rsid w:val="00CA37D1"/>
    <w:rsid w:val="00CA3B6A"/>
    <w:rsid w:val="00CA3F08"/>
    <w:rsid w:val="00CA432D"/>
    <w:rsid w:val="00CA69A9"/>
    <w:rsid w:val="00CB0CE9"/>
    <w:rsid w:val="00CB1A17"/>
    <w:rsid w:val="00CB1F2B"/>
    <w:rsid w:val="00CB5463"/>
    <w:rsid w:val="00CB5717"/>
    <w:rsid w:val="00CB629D"/>
    <w:rsid w:val="00CB62CA"/>
    <w:rsid w:val="00CB7363"/>
    <w:rsid w:val="00CB7764"/>
    <w:rsid w:val="00CC280E"/>
    <w:rsid w:val="00CC3224"/>
    <w:rsid w:val="00CC3B09"/>
    <w:rsid w:val="00CC4983"/>
    <w:rsid w:val="00CC56B5"/>
    <w:rsid w:val="00CD0403"/>
    <w:rsid w:val="00CD2876"/>
    <w:rsid w:val="00CD2DBA"/>
    <w:rsid w:val="00CD2EE6"/>
    <w:rsid w:val="00CD5372"/>
    <w:rsid w:val="00CD55D5"/>
    <w:rsid w:val="00CD6040"/>
    <w:rsid w:val="00CD6AC8"/>
    <w:rsid w:val="00CD7446"/>
    <w:rsid w:val="00CE11EB"/>
    <w:rsid w:val="00CE197C"/>
    <w:rsid w:val="00CE34BF"/>
    <w:rsid w:val="00CE40F5"/>
    <w:rsid w:val="00CE4844"/>
    <w:rsid w:val="00CE49A9"/>
    <w:rsid w:val="00CE6515"/>
    <w:rsid w:val="00CF160C"/>
    <w:rsid w:val="00CF2122"/>
    <w:rsid w:val="00CF2E80"/>
    <w:rsid w:val="00CF311F"/>
    <w:rsid w:val="00CF333A"/>
    <w:rsid w:val="00CF3A41"/>
    <w:rsid w:val="00CF3BC7"/>
    <w:rsid w:val="00CF5455"/>
    <w:rsid w:val="00CF56B5"/>
    <w:rsid w:val="00CF77D7"/>
    <w:rsid w:val="00D00092"/>
    <w:rsid w:val="00D016C8"/>
    <w:rsid w:val="00D02928"/>
    <w:rsid w:val="00D0435C"/>
    <w:rsid w:val="00D044E6"/>
    <w:rsid w:val="00D0536D"/>
    <w:rsid w:val="00D069A9"/>
    <w:rsid w:val="00D06D79"/>
    <w:rsid w:val="00D07B0E"/>
    <w:rsid w:val="00D10430"/>
    <w:rsid w:val="00D10B07"/>
    <w:rsid w:val="00D12CFD"/>
    <w:rsid w:val="00D1404F"/>
    <w:rsid w:val="00D164FE"/>
    <w:rsid w:val="00D178D2"/>
    <w:rsid w:val="00D17F12"/>
    <w:rsid w:val="00D22AD4"/>
    <w:rsid w:val="00D23CB1"/>
    <w:rsid w:val="00D24E59"/>
    <w:rsid w:val="00D25BD3"/>
    <w:rsid w:val="00D2635E"/>
    <w:rsid w:val="00D263D3"/>
    <w:rsid w:val="00D265C8"/>
    <w:rsid w:val="00D3157B"/>
    <w:rsid w:val="00D31860"/>
    <w:rsid w:val="00D32D14"/>
    <w:rsid w:val="00D331BF"/>
    <w:rsid w:val="00D34207"/>
    <w:rsid w:val="00D3421B"/>
    <w:rsid w:val="00D350F8"/>
    <w:rsid w:val="00D35FF0"/>
    <w:rsid w:val="00D363C0"/>
    <w:rsid w:val="00D37044"/>
    <w:rsid w:val="00D37704"/>
    <w:rsid w:val="00D37A43"/>
    <w:rsid w:val="00D40C98"/>
    <w:rsid w:val="00D41349"/>
    <w:rsid w:val="00D414E3"/>
    <w:rsid w:val="00D42093"/>
    <w:rsid w:val="00D42BA9"/>
    <w:rsid w:val="00D42F14"/>
    <w:rsid w:val="00D43F42"/>
    <w:rsid w:val="00D4547C"/>
    <w:rsid w:val="00D53363"/>
    <w:rsid w:val="00D54DBA"/>
    <w:rsid w:val="00D55556"/>
    <w:rsid w:val="00D55DC9"/>
    <w:rsid w:val="00D5659B"/>
    <w:rsid w:val="00D572C3"/>
    <w:rsid w:val="00D60123"/>
    <w:rsid w:val="00D60476"/>
    <w:rsid w:val="00D60A9A"/>
    <w:rsid w:val="00D63146"/>
    <w:rsid w:val="00D6315F"/>
    <w:rsid w:val="00D634A4"/>
    <w:rsid w:val="00D636E8"/>
    <w:rsid w:val="00D641D2"/>
    <w:rsid w:val="00D6426D"/>
    <w:rsid w:val="00D6446A"/>
    <w:rsid w:val="00D646AB"/>
    <w:rsid w:val="00D64DD3"/>
    <w:rsid w:val="00D65A44"/>
    <w:rsid w:val="00D67B9C"/>
    <w:rsid w:val="00D70BFB"/>
    <w:rsid w:val="00D71C24"/>
    <w:rsid w:val="00D71FFF"/>
    <w:rsid w:val="00D73607"/>
    <w:rsid w:val="00D74404"/>
    <w:rsid w:val="00D7494D"/>
    <w:rsid w:val="00D76F21"/>
    <w:rsid w:val="00D77AA2"/>
    <w:rsid w:val="00D839ED"/>
    <w:rsid w:val="00D85A0E"/>
    <w:rsid w:val="00D8613D"/>
    <w:rsid w:val="00D87FF4"/>
    <w:rsid w:val="00D90940"/>
    <w:rsid w:val="00D90EFF"/>
    <w:rsid w:val="00D912FB"/>
    <w:rsid w:val="00D9151D"/>
    <w:rsid w:val="00D91C87"/>
    <w:rsid w:val="00D94012"/>
    <w:rsid w:val="00D95245"/>
    <w:rsid w:val="00D957BC"/>
    <w:rsid w:val="00D95982"/>
    <w:rsid w:val="00D959B4"/>
    <w:rsid w:val="00D968CC"/>
    <w:rsid w:val="00DA045C"/>
    <w:rsid w:val="00DA1BA2"/>
    <w:rsid w:val="00DA24DE"/>
    <w:rsid w:val="00DA26E3"/>
    <w:rsid w:val="00DA5EB4"/>
    <w:rsid w:val="00DA6BE0"/>
    <w:rsid w:val="00DA75DD"/>
    <w:rsid w:val="00DA7B41"/>
    <w:rsid w:val="00DB0C8D"/>
    <w:rsid w:val="00DB382F"/>
    <w:rsid w:val="00DB3ADB"/>
    <w:rsid w:val="00DB4005"/>
    <w:rsid w:val="00DB4600"/>
    <w:rsid w:val="00DB55AC"/>
    <w:rsid w:val="00DB788F"/>
    <w:rsid w:val="00DB7D09"/>
    <w:rsid w:val="00DB7DA3"/>
    <w:rsid w:val="00DC33EE"/>
    <w:rsid w:val="00DC4CF7"/>
    <w:rsid w:val="00DC7A40"/>
    <w:rsid w:val="00DD1702"/>
    <w:rsid w:val="00DD1AFA"/>
    <w:rsid w:val="00DD35B7"/>
    <w:rsid w:val="00DD6F76"/>
    <w:rsid w:val="00DE0831"/>
    <w:rsid w:val="00DE1081"/>
    <w:rsid w:val="00DE33DD"/>
    <w:rsid w:val="00DE3E2D"/>
    <w:rsid w:val="00DE574F"/>
    <w:rsid w:val="00DE5AD0"/>
    <w:rsid w:val="00DE6FBB"/>
    <w:rsid w:val="00DE7C2A"/>
    <w:rsid w:val="00DF0078"/>
    <w:rsid w:val="00DF1111"/>
    <w:rsid w:val="00DF1407"/>
    <w:rsid w:val="00DF2F4B"/>
    <w:rsid w:val="00DF2FC4"/>
    <w:rsid w:val="00DF4322"/>
    <w:rsid w:val="00DF45E2"/>
    <w:rsid w:val="00DF6751"/>
    <w:rsid w:val="00DF686F"/>
    <w:rsid w:val="00E00510"/>
    <w:rsid w:val="00E0165A"/>
    <w:rsid w:val="00E02E48"/>
    <w:rsid w:val="00E03972"/>
    <w:rsid w:val="00E06187"/>
    <w:rsid w:val="00E0618C"/>
    <w:rsid w:val="00E06590"/>
    <w:rsid w:val="00E06A65"/>
    <w:rsid w:val="00E10138"/>
    <w:rsid w:val="00E126EF"/>
    <w:rsid w:val="00E12BFA"/>
    <w:rsid w:val="00E13093"/>
    <w:rsid w:val="00E136A7"/>
    <w:rsid w:val="00E136BD"/>
    <w:rsid w:val="00E14430"/>
    <w:rsid w:val="00E1589F"/>
    <w:rsid w:val="00E16346"/>
    <w:rsid w:val="00E204F7"/>
    <w:rsid w:val="00E22C1E"/>
    <w:rsid w:val="00E22D02"/>
    <w:rsid w:val="00E234DA"/>
    <w:rsid w:val="00E25ABF"/>
    <w:rsid w:val="00E2748A"/>
    <w:rsid w:val="00E27EB1"/>
    <w:rsid w:val="00E31236"/>
    <w:rsid w:val="00E315ED"/>
    <w:rsid w:val="00E3187A"/>
    <w:rsid w:val="00E31F11"/>
    <w:rsid w:val="00E32500"/>
    <w:rsid w:val="00E32F64"/>
    <w:rsid w:val="00E34871"/>
    <w:rsid w:val="00E34929"/>
    <w:rsid w:val="00E3499B"/>
    <w:rsid w:val="00E37AEB"/>
    <w:rsid w:val="00E404C1"/>
    <w:rsid w:val="00E40EC0"/>
    <w:rsid w:val="00E40FC1"/>
    <w:rsid w:val="00E41126"/>
    <w:rsid w:val="00E41AD5"/>
    <w:rsid w:val="00E423B9"/>
    <w:rsid w:val="00E42D77"/>
    <w:rsid w:val="00E438DD"/>
    <w:rsid w:val="00E43D67"/>
    <w:rsid w:val="00E46A67"/>
    <w:rsid w:val="00E46C27"/>
    <w:rsid w:val="00E512C5"/>
    <w:rsid w:val="00E51B33"/>
    <w:rsid w:val="00E51D5D"/>
    <w:rsid w:val="00E52E14"/>
    <w:rsid w:val="00E5337E"/>
    <w:rsid w:val="00E539A8"/>
    <w:rsid w:val="00E5417E"/>
    <w:rsid w:val="00E55DF2"/>
    <w:rsid w:val="00E563CC"/>
    <w:rsid w:val="00E6044C"/>
    <w:rsid w:val="00E61B4F"/>
    <w:rsid w:val="00E61B73"/>
    <w:rsid w:val="00E70FEF"/>
    <w:rsid w:val="00E72EF1"/>
    <w:rsid w:val="00E735C3"/>
    <w:rsid w:val="00E73812"/>
    <w:rsid w:val="00E756E7"/>
    <w:rsid w:val="00E75F7C"/>
    <w:rsid w:val="00E77FFA"/>
    <w:rsid w:val="00E80137"/>
    <w:rsid w:val="00E8133E"/>
    <w:rsid w:val="00E823ED"/>
    <w:rsid w:val="00E8402A"/>
    <w:rsid w:val="00E8507E"/>
    <w:rsid w:val="00E85165"/>
    <w:rsid w:val="00E87C26"/>
    <w:rsid w:val="00E90E1E"/>
    <w:rsid w:val="00E91646"/>
    <w:rsid w:val="00E919BC"/>
    <w:rsid w:val="00E9390A"/>
    <w:rsid w:val="00E9413E"/>
    <w:rsid w:val="00E941F0"/>
    <w:rsid w:val="00E95412"/>
    <w:rsid w:val="00E95832"/>
    <w:rsid w:val="00E972FE"/>
    <w:rsid w:val="00EA067F"/>
    <w:rsid w:val="00EA2C3F"/>
    <w:rsid w:val="00EA3113"/>
    <w:rsid w:val="00EA3C1E"/>
    <w:rsid w:val="00EA5823"/>
    <w:rsid w:val="00EA6132"/>
    <w:rsid w:val="00EA6C7C"/>
    <w:rsid w:val="00EB4559"/>
    <w:rsid w:val="00EB5171"/>
    <w:rsid w:val="00EB6D97"/>
    <w:rsid w:val="00EB6DE0"/>
    <w:rsid w:val="00EC0039"/>
    <w:rsid w:val="00EC0063"/>
    <w:rsid w:val="00EC09F1"/>
    <w:rsid w:val="00EC2168"/>
    <w:rsid w:val="00EC231F"/>
    <w:rsid w:val="00EC317E"/>
    <w:rsid w:val="00EC39B6"/>
    <w:rsid w:val="00EC4BCF"/>
    <w:rsid w:val="00EC5367"/>
    <w:rsid w:val="00EC5FAF"/>
    <w:rsid w:val="00EC6C11"/>
    <w:rsid w:val="00ED0147"/>
    <w:rsid w:val="00ED1EC9"/>
    <w:rsid w:val="00ED2EBF"/>
    <w:rsid w:val="00ED3CA1"/>
    <w:rsid w:val="00ED5DAD"/>
    <w:rsid w:val="00ED6255"/>
    <w:rsid w:val="00ED6305"/>
    <w:rsid w:val="00ED6A7D"/>
    <w:rsid w:val="00ED7F09"/>
    <w:rsid w:val="00EE0FE8"/>
    <w:rsid w:val="00EE3701"/>
    <w:rsid w:val="00EE48BC"/>
    <w:rsid w:val="00EE4A6B"/>
    <w:rsid w:val="00EE5048"/>
    <w:rsid w:val="00EE527D"/>
    <w:rsid w:val="00EE6851"/>
    <w:rsid w:val="00EF0EFD"/>
    <w:rsid w:val="00EF27ED"/>
    <w:rsid w:val="00EF3902"/>
    <w:rsid w:val="00EF3B2E"/>
    <w:rsid w:val="00EF45D2"/>
    <w:rsid w:val="00EF4D8F"/>
    <w:rsid w:val="00EF55E7"/>
    <w:rsid w:val="00EF6EA4"/>
    <w:rsid w:val="00F0051B"/>
    <w:rsid w:val="00F0168C"/>
    <w:rsid w:val="00F0247C"/>
    <w:rsid w:val="00F028FE"/>
    <w:rsid w:val="00F04D26"/>
    <w:rsid w:val="00F05AE2"/>
    <w:rsid w:val="00F05F6F"/>
    <w:rsid w:val="00F061C5"/>
    <w:rsid w:val="00F06403"/>
    <w:rsid w:val="00F1015A"/>
    <w:rsid w:val="00F102DD"/>
    <w:rsid w:val="00F10B11"/>
    <w:rsid w:val="00F12110"/>
    <w:rsid w:val="00F125CE"/>
    <w:rsid w:val="00F130D6"/>
    <w:rsid w:val="00F1313F"/>
    <w:rsid w:val="00F132EF"/>
    <w:rsid w:val="00F13306"/>
    <w:rsid w:val="00F13D1F"/>
    <w:rsid w:val="00F142F0"/>
    <w:rsid w:val="00F14735"/>
    <w:rsid w:val="00F1531D"/>
    <w:rsid w:val="00F1536B"/>
    <w:rsid w:val="00F17672"/>
    <w:rsid w:val="00F21836"/>
    <w:rsid w:val="00F21C95"/>
    <w:rsid w:val="00F22370"/>
    <w:rsid w:val="00F227A5"/>
    <w:rsid w:val="00F27A1B"/>
    <w:rsid w:val="00F3171C"/>
    <w:rsid w:val="00F31C18"/>
    <w:rsid w:val="00F32443"/>
    <w:rsid w:val="00F3404E"/>
    <w:rsid w:val="00F34FF8"/>
    <w:rsid w:val="00F3525A"/>
    <w:rsid w:val="00F36329"/>
    <w:rsid w:val="00F36AD4"/>
    <w:rsid w:val="00F36D0D"/>
    <w:rsid w:val="00F40210"/>
    <w:rsid w:val="00F40C45"/>
    <w:rsid w:val="00F43147"/>
    <w:rsid w:val="00F44355"/>
    <w:rsid w:val="00F4746F"/>
    <w:rsid w:val="00F51C1F"/>
    <w:rsid w:val="00F53A8B"/>
    <w:rsid w:val="00F53CAD"/>
    <w:rsid w:val="00F554BA"/>
    <w:rsid w:val="00F559D4"/>
    <w:rsid w:val="00F559F0"/>
    <w:rsid w:val="00F55EF0"/>
    <w:rsid w:val="00F5654C"/>
    <w:rsid w:val="00F570B8"/>
    <w:rsid w:val="00F5750F"/>
    <w:rsid w:val="00F6154B"/>
    <w:rsid w:val="00F617B8"/>
    <w:rsid w:val="00F620FE"/>
    <w:rsid w:val="00F63082"/>
    <w:rsid w:val="00F6498F"/>
    <w:rsid w:val="00F64B46"/>
    <w:rsid w:val="00F6524C"/>
    <w:rsid w:val="00F66980"/>
    <w:rsid w:val="00F67CBA"/>
    <w:rsid w:val="00F705F3"/>
    <w:rsid w:val="00F70FA5"/>
    <w:rsid w:val="00F71A97"/>
    <w:rsid w:val="00F726A8"/>
    <w:rsid w:val="00F738ED"/>
    <w:rsid w:val="00F7632F"/>
    <w:rsid w:val="00F80A0A"/>
    <w:rsid w:val="00F80D38"/>
    <w:rsid w:val="00F80EA8"/>
    <w:rsid w:val="00F82224"/>
    <w:rsid w:val="00F822D9"/>
    <w:rsid w:val="00F84CD2"/>
    <w:rsid w:val="00F85238"/>
    <w:rsid w:val="00F85270"/>
    <w:rsid w:val="00F85BCA"/>
    <w:rsid w:val="00F87092"/>
    <w:rsid w:val="00F913F9"/>
    <w:rsid w:val="00F91A23"/>
    <w:rsid w:val="00F91B50"/>
    <w:rsid w:val="00F9256A"/>
    <w:rsid w:val="00F935B8"/>
    <w:rsid w:val="00F9408A"/>
    <w:rsid w:val="00F945A0"/>
    <w:rsid w:val="00F949DE"/>
    <w:rsid w:val="00F9630D"/>
    <w:rsid w:val="00FA23F5"/>
    <w:rsid w:val="00FA250A"/>
    <w:rsid w:val="00FA3ABD"/>
    <w:rsid w:val="00FA5926"/>
    <w:rsid w:val="00FA5E8D"/>
    <w:rsid w:val="00FA6FD0"/>
    <w:rsid w:val="00FA7278"/>
    <w:rsid w:val="00FB07F1"/>
    <w:rsid w:val="00FB08BE"/>
    <w:rsid w:val="00FB1187"/>
    <w:rsid w:val="00FB2FFB"/>
    <w:rsid w:val="00FB4620"/>
    <w:rsid w:val="00FB5495"/>
    <w:rsid w:val="00FB7F41"/>
    <w:rsid w:val="00FC23B0"/>
    <w:rsid w:val="00FC40B8"/>
    <w:rsid w:val="00FC601F"/>
    <w:rsid w:val="00FC610C"/>
    <w:rsid w:val="00FC63C3"/>
    <w:rsid w:val="00FC6EF8"/>
    <w:rsid w:val="00FC7EF5"/>
    <w:rsid w:val="00FD0D1C"/>
    <w:rsid w:val="00FD44F6"/>
    <w:rsid w:val="00FD51A4"/>
    <w:rsid w:val="00FD5E7A"/>
    <w:rsid w:val="00FD63FC"/>
    <w:rsid w:val="00FD6526"/>
    <w:rsid w:val="00FD7826"/>
    <w:rsid w:val="00FE03F9"/>
    <w:rsid w:val="00FE060E"/>
    <w:rsid w:val="00FE0AC1"/>
    <w:rsid w:val="00FE2F05"/>
    <w:rsid w:val="00FE3042"/>
    <w:rsid w:val="00FE321D"/>
    <w:rsid w:val="00FE38F8"/>
    <w:rsid w:val="00FE5F11"/>
    <w:rsid w:val="00FE68D5"/>
    <w:rsid w:val="00FE7A1A"/>
    <w:rsid w:val="00FF0AD2"/>
    <w:rsid w:val="00FF0DAF"/>
    <w:rsid w:val="00FF0FFC"/>
    <w:rsid w:val="00FF2444"/>
    <w:rsid w:val="00FF2AC2"/>
    <w:rsid w:val="00FF2D84"/>
    <w:rsid w:val="00FF3586"/>
    <w:rsid w:val="00FF5C7A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  <w14:docId w14:val="37176F8E"/>
  <w15:chartTrackingRefBased/>
  <w15:docId w15:val="{C6DDCD5B-F33B-469A-8A31-F66844A49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6890"/>
    <w:rPr>
      <w:lang w:val="en-GB" w:eastAsia="en-US"/>
    </w:rPr>
  </w:style>
  <w:style w:type="paragraph" w:styleId="Heading1">
    <w:name w:val="heading 1"/>
    <w:basedOn w:val="Heading2"/>
    <w:next w:val="BodyText"/>
    <w:link w:val="Heading1Char"/>
    <w:qFormat/>
    <w:rsid w:val="004D48A5"/>
    <w:pPr>
      <w:keepLines/>
      <w:spacing w:before="130" w:after="0" w:line="280" w:lineRule="atLeast"/>
      <w:outlineLvl w:val="0"/>
    </w:pPr>
    <w:rPr>
      <w:rFonts w:ascii="Times New Roman" w:hAnsi="Times New Roman"/>
      <w:bCs w:val="0"/>
      <w:i w:val="0"/>
      <w:iCs w:val="0"/>
      <w:sz w:val="24"/>
      <w:szCs w:val="20"/>
      <w:lang w:val="x-none" w:eastAsia="x-non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4D48A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11A62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A11A62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A11A62"/>
  </w:style>
  <w:style w:type="paragraph" w:customStyle="1" w:styleId="ReturnAddress">
    <w:name w:val="Return Address"/>
    <w:rsid w:val="00C635C5"/>
    <w:pPr>
      <w:framePr w:w="8640" w:h="1426" w:wrap="notBeside" w:vAnchor="page" w:hAnchor="page" w:x="1729" w:yAlign="bottom" w:anchorLock="1"/>
      <w:spacing w:line="240" w:lineRule="atLeast"/>
      <w:ind w:right="-240"/>
      <w:jc w:val="center"/>
    </w:pPr>
    <w:rPr>
      <w:rFonts w:ascii="Garamond" w:hAnsi="Garamond"/>
      <w:caps/>
      <w:spacing w:val="30"/>
      <w:sz w:val="15"/>
      <w:lang w:val="en-US" w:eastAsia="en-US"/>
    </w:rPr>
  </w:style>
  <w:style w:type="table" w:styleId="TableGrid">
    <w:name w:val="Table Grid"/>
    <w:basedOn w:val="TableNormal"/>
    <w:uiPriority w:val="39"/>
    <w:rsid w:val="006007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D71C2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D71C24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rsid w:val="00EE0FE8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FE8"/>
  </w:style>
  <w:style w:type="character" w:customStyle="1" w:styleId="CommentTextChar">
    <w:name w:val="Comment Text Char"/>
    <w:link w:val="CommentText"/>
    <w:rsid w:val="00EE0FE8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E0FE8"/>
    <w:rPr>
      <w:b/>
      <w:bCs/>
    </w:rPr>
  </w:style>
  <w:style w:type="character" w:customStyle="1" w:styleId="CommentSubjectChar">
    <w:name w:val="Comment Subject Char"/>
    <w:link w:val="CommentSubject"/>
    <w:rsid w:val="00EE0FE8"/>
    <w:rPr>
      <w:b/>
      <w:bCs/>
      <w:lang w:val="en-GB" w:eastAsia="en-US"/>
    </w:rPr>
  </w:style>
  <w:style w:type="paragraph" w:styleId="ListBullet">
    <w:name w:val="List Bullet"/>
    <w:basedOn w:val="Normal"/>
    <w:link w:val="ListBulletChar"/>
    <w:rsid w:val="00560BA6"/>
    <w:pPr>
      <w:widowControl w:val="0"/>
    </w:pPr>
    <w:rPr>
      <w:rFonts w:ascii="Arial" w:hAnsi="Arial"/>
      <w:snapToGrid w:val="0"/>
      <w:lang w:val="en-US"/>
    </w:rPr>
  </w:style>
  <w:style w:type="character" w:customStyle="1" w:styleId="ListBulletChar">
    <w:name w:val="List Bullet Char"/>
    <w:link w:val="ListBullet"/>
    <w:rsid w:val="00560BA6"/>
    <w:rPr>
      <w:rFonts w:ascii="Arial" w:hAnsi="Arial"/>
      <w:snapToGrid w:val="0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4D48A5"/>
    <w:pPr>
      <w:ind w:left="720"/>
      <w:contextualSpacing/>
    </w:pPr>
    <w:rPr>
      <w:sz w:val="24"/>
      <w:szCs w:val="24"/>
      <w:lang w:val="bg-BG" w:eastAsia="bg-BG"/>
    </w:rPr>
  </w:style>
  <w:style w:type="character" w:customStyle="1" w:styleId="Heading1Char">
    <w:name w:val="Heading 1 Char"/>
    <w:link w:val="Heading1"/>
    <w:rsid w:val="004D48A5"/>
    <w:rPr>
      <w:b/>
      <w:sz w:val="24"/>
    </w:rPr>
  </w:style>
  <w:style w:type="character" w:customStyle="1" w:styleId="Heading2Char">
    <w:name w:val="Heading 2 Char"/>
    <w:link w:val="Heading2"/>
    <w:semiHidden/>
    <w:rsid w:val="004D48A5"/>
    <w:rPr>
      <w:rFonts w:ascii="Cambria" w:eastAsia="Times New Roman" w:hAnsi="Cambria" w:cs="Times New Roman"/>
      <w:b/>
      <w:bCs/>
      <w:i/>
      <w:iCs/>
      <w:sz w:val="28"/>
      <w:szCs w:val="28"/>
      <w:lang w:val="en-GB" w:eastAsia="en-US"/>
    </w:rPr>
  </w:style>
  <w:style w:type="paragraph" w:styleId="BodyText">
    <w:name w:val="Body Text"/>
    <w:basedOn w:val="Normal"/>
    <w:link w:val="BodyTextChar"/>
    <w:rsid w:val="004D48A5"/>
    <w:pPr>
      <w:spacing w:after="120"/>
    </w:pPr>
  </w:style>
  <w:style w:type="character" w:customStyle="1" w:styleId="BodyTextChar">
    <w:name w:val="Body Text Char"/>
    <w:link w:val="BodyText"/>
    <w:rsid w:val="004D48A5"/>
    <w:rPr>
      <w:lang w:val="en-GB" w:eastAsia="en-US"/>
    </w:rPr>
  </w:style>
  <w:style w:type="character" w:styleId="Hyperlink">
    <w:name w:val="Hyperlink"/>
    <w:rsid w:val="004D48A5"/>
    <w:rPr>
      <w:rFonts w:cs="Times New Roman"/>
      <w:color w:val="0000FF"/>
      <w:u w:val="single"/>
    </w:rPr>
  </w:style>
  <w:style w:type="paragraph" w:styleId="NormalWeb">
    <w:name w:val="Normal (Web)"/>
    <w:basedOn w:val="Normal"/>
    <w:rsid w:val="004D48A5"/>
    <w:pPr>
      <w:spacing w:before="100" w:beforeAutospacing="1" w:after="100" w:afterAutospacing="1"/>
    </w:pPr>
    <w:rPr>
      <w:rFonts w:ascii="Verdana" w:hAnsi="Verdana" w:cs="Arial Unicode MS"/>
      <w:color w:val="000000"/>
      <w:sz w:val="18"/>
      <w:szCs w:val="18"/>
      <w:lang w:val="bg-BG" w:eastAsia="bg-BG"/>
    </w:rPr>
  </w:style>
  <w:style w:type="character" w:customStyle="1" w:styleId="historyitem">
    <w:name w:val="historyitem"/>
    <w:rsid w:val="00D24E59"/>
  </w:style>
  <w:style w:type="paragraph" w:styleId="FootnoteText">
    <w:name w:val="footnote text"/>
    <w:basedOn w:val="Normal"/>
    <w:link w:val="FootnoteTextChar"/>
    <w:rsid w:val="00765DF0"/>
  </w:style>
  <w:style w:type="character" w:customStyle="1" w:styleId="FootnoteTextChar">
    <w:name w:val="Footnote Text Char"/>
    <w:link w:val="FootnoteText"/>
    <w:rsid w:val="00765DF0"/>
    <w:rPr>
      <w:lang w:val="en-GB" w:eastAsia="en-US"/>
    </w:rPr>
  </w:style>
  <w:style w:type="character" w:styleId="FootnoteReference">
    <w:name w:val="footnote reference"/>
    <w:rsid w:val="00765DF0"/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C44CA0"/>
    <w:rPr>
      <w:lang w:val="en-GB" w:eastAsia="en-US"/>
    </w:rPr>
  </w:style>
  <w:style w:type="character" w:customStyle="1" w:styleId="search01">
    <w:name w:val="search01"/>
    <w:rsid w:val="00367CB4"/>
    <w:rPr>
      <w:shd w:val="clear" w:color="auto" w:fill="FFFF66"/>
    </w:rPr>
  </w:style>
  <w:style w:type="character" w:customStyle="1" w:styleId="samedocreference1">
    <w:name w:val="samedocreference1"/>
    <w:rsid w:val="008E51A5"/>
    <w:rPr>
      <w:i w:val="0"/>
      <w:iCs w:val="0"/>
      <w:color w:val="8B0000"/>
      <w:u w:val="single"/>
    </w:rPr>
  </w:style>
  <w:style w:type="character" w:customStyle="1" w:styleId="HeaderChar">
    <w:name w:val="Header Char"/>
    <w:link w:val="Header"/>
    <w:rsid w:val="0069788D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A3A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12719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7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50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72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1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0995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60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16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69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6793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5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5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8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72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31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31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9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35195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22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9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94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13024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4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0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55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48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71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87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37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53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39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25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93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8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37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10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55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56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96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0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0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4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71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854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4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77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53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6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4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85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7860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65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33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40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0987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9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88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91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90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25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43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295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06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864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9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1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08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7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869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130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1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63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93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73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32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970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85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0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03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3684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32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9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51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35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55915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4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4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33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16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03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16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91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41194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5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1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54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23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53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410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1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53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49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56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93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94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3049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7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7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71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5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377|8|42|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g.wikipedia.org/wiki/%D0%9A%D0%B8%D1%80%D0%B8%D0%BB%D0%B8%D1%86%D0%B0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BCA0A1-7EB7-4E47-9BBE-FAAA96FD8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3230</Words>
  <Characters>18411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Състав на комисия за провеждане на процедурата</vt:lpstr>
      <vt:lpstr>Състав на комисия за провеждане на процедурата</vt:lpstr>
    </vt:vector>
  </TitlesOfParts>
  <Company/>
  <LinksUpToDate>false</LinksUpToDate>
  <CharactersWithSpaces>21598</CharactersWithSpaces>
  <SharedDoc>false</SharedDoc>
  <HLinks>
    <vt:vector size="6" baseType="variant">
      <vt:variant>
        <vt:i4>5636191</vt:i4>
      </vt:variant>
      <vt:variant>
        <vt:i4>0</vt:i4>
      </vt:variant>
      <vt:variant>
        <vt:i4>0</vt:i4>
      </vt:variant>
      <vt:variant>
        <vt:i4>5</vt:i4>
      </vt:variant>
      <vt:variant>
        <vt:lpwstr>apis://NORM|40377|8|42|/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Състав на комисия за провеждане на процедурата</dc:title>
  <dc:subject/>
  <dc:creator>AngelovaN</dc:creator>
  <cp:keywords/>
  <cp:lastModifiedBy>Teodora Mehandjiyska</cp:lastModifiedBy>
  <cp:revision>13</cp:revision>
  <cp:lastPrinted>2016-05-19T09:07:00Z</cp:lastPrinted>
  <dcterms:created xsi:type="dcterms:W3CDTF">2019-12-19T08:48:00Z</dcterms:created>
  <dcterms:modified xsi:type="dcterms:W3CDTF">2024-10-21T07:40:00Z</dcterms:modified>
</cp:coreProperties>
</file>